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E2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pacing w:val="0"/>
          <w:sz w:val="24"/>
          <w:szCs w:val="24"/>
          <w:lang w:val="en-US" w:eastAsia="zh-CN"/>
        </w:rPr>
        <w:t>直饮机</w:t>
      </w:r>
      <w:r>
        <w:rPr>
          <w:rFonts w:hint="eastAsia" w:ascii="微软雅黑" w:hAnsi="微软雅黑" w:eastAsia="微软雅黑" w:cs="微软雅黑"/>
          <w:b w:val="0"/>
          <w:bCs/>
          <w:color w:val="auto"/>
          <w:spacing w:val="0"/>
          <w:sz w:val="24"/>
          <w:szCs w:val="24"/>
        </w:rPr>
        <w:t>参数：</w:t>
      </w:r>
    </w:p>
    <w:p w14:paraId="7C5195FC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pacing w:val="0"/>
          <w:sz w:val="24"/>
          <w:szCs w:val="24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b w:val="0"/>
          <w:bCs/>
          <w:color w:val="auto"/>
          <w:spacing w:val="0"/>
          <w:sz w:val="24"/>
          <w:szCs w:val="24"/>
        </w:rPr>
        <w:t>净化和加热一体机，一开</w:t>
      </w:r>
      <w:r>
        <w:rPr>
          <w:rFonts w:hint="eastAsia" w:ascii="微软雅黑" w:hAnsi="微软雅黑" w:eastAsia="微软雅黑" w:cs="微软雅黑"/>
          <w:b w:val="0"/>
          <w:bCs/>
          <w:color w:val="auto"/>
          <w:spacing w:val="0"/>
          <w:sz w:val="24"/>
          <w:szCs w:val="24"/>
          <w:lang w:val="en-US" w:eastAsia="zh-CN"/>
        </w:rPr>
        <w:t>水</w:t>
      </w:r>
      <w:r>
        <w:rPr>
          <w:rFonts w:hint="eastAsia" w:ascii="微软雅黑" w:hAnsi="微软雅黑" w:eastAsia="微软雅黑" w:cs="微软雅黑"/>
          <w:b w:val="0"/>
          <w:bCs/>
          <w:color w:val="auto"/>
          <w:spacing w:val="0"/>
          <w:sz w:val="24"/>
          <w:szCs w:val="24"/>
        </w:rPr>
        <w:t>一常温出水，</w:t>
      </w:r>
      <w:r>
        <w:rPr>
          <w:rFonts w:hint="eastAsia" w:ascii="微软雅黑" w:hAnsi="微软雅黑" w:eastAsia="微软雅黑" w:cs="微软雅黑"/>
          <w:b w:val="0"/>
          <w:bCs/>
          <w:color w:val="auto"/>
          <w:spacing w:val="0"/>
          <w:sz w:val="24"/>
          <w:szCs w:val="24"/>
          <w:lang w:val="en-US" w:eastAsia="zh-CN"/>
        </w:rPr>
        <w:t>适用100人。</w:t>
      </w:r>
    </w:p>
    <w:p w14:paraId="458F99D9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pacing w:val="0"/>
          <w:sz w:val="24"/>
          <w:szCs w:val="24"/>
          <w:lang w:val="en-US" w:eastAsia="zh-CN"/>
        </w:rPr>
        <w:t>2、四级以上反渗透过滤，冷热水均可直接饮用</w:t>
      </w:r>
      <w:r>
        <w:rPr>
          <w:rFonts w:hint="eastAsia" w:ascii="微软雅黑" w:hAnsi="微软雅黑" w:eastAsia="微软雅黑" w:cs="微软雅黑"/>
          <w:b w:val="0"/>
          <w:bCs/>
          <w:color w:val="auto"/>
          <w:spacing w:val="0"/>
          <w:sz w:val="24"/>
          <w:szCs w:val="24"/>
        </w:rPr>
        <w:t>。</w:t>
      </w:r>
    </w:p>
    <w:p w14:paraId="1283BC15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pacing w:val="0"/>
          <w:sz w:val="24"/>
          <w:szCs w:val="24"/>
          <w:lang w:val="en-US" w:eastAsia="zh-CN"/>
        </w:rPr>
        <w:t>3、净水流量不低于1.6L/min、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额定净水量≥17000L，净水效等级1级</w:t>
      </w:r>
    </w:p>
    <w:p w14:paraId="68725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0"/>
          <w:sz w:val="24"/>
          <w:szCs w:val="24"/>
          <w:lang w:val="en-US" w:eastAsia="zh-CN"/>
        </w:rPr>
        <w:t>4、步进式加热，45℃-100℃水温调节，</w:t>
      </w:r>
    </w:p>
    <w:p w14:paraId="2CF62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0"/>
          <w:sz w:val="24"/>
          <w:szCs w:val="24"/>
          <w:lang w:val="en-US" w:eastAsia="zh-CN"/>
        </w:rPr>
        <w:t>5、水温显示、具有更换滤芯提示和运行状态显示</w:t>
      </w:r>
    </w:p>
    <w:p w14:paraId="40731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0"/>
          <w:sz w:val="24"/>
          <w:szCs w:val="24"/>
          <w:lang w:val="en-US" w:eastAsia="zh-CN"/>
        </w:rPr>
        <w:t>6、防干烧，防触电、紫外线杀菌</w:t>
      </w:r>
    </w:p>
    <w:p w14:paraId="72128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0"/>
          <w:sz w:val="24"/>
          <w:szCs w:val="24"/>
          <w:lang w:val="en-US" w:eastAsia="zh-CN"/>
        </w:rPr>
        <w:t>7、防触电类型：l类</w:t>
      </w:r>
    </w:p>
    <w:p w14:paraId="14911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0"/>
          <w:sz w:val="24"/>
          <w:szCs w:val="24"/>
          <w:lang w:val="en-US" w:eastAsia="zh-CN"/>
        </w:rPr>
        <w:t>8、接水盘高度不低于390mm</w:t>
      </w:r>
    </w:p>
    <w:p w14:paraId="3DFA7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0"/>
          <w:sz w:val="24"/>
          <w:szCs w:val="24"/>
          <w:lang w:val="en-US" w:eastAsia="zh-CN"/>
        </w:rPr>
        <w:t xml:space="preserve">9、适用水压：0.1Mpa-04Mpa、适用水温：5℃-38℃ </w:t>
      </w:r>
    </w:p>
    <w:p w14:paraId="51908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0"/>
          <w:sz w:val="24"/>
          <w:szCs w:val="24"/>
          <w:lang w:val="en-US" w:eastAsia="zh-CN"/>
        </w:rPr>
        <w:t>10、额定电压：220V ，热胆容积：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≥</w:t>
      </w:r>
      <w:r>
        <w:rPr>
          <w:rFonts w:hint="eastAsia" w:ascii="微软雅黑" w:hAnsi="微软雅黑" w:eastAsia="微软雅黑" w:cs="微软雅黑"/>
          <w:color w:val="auto"/>
          <w:spacing w:val="0"/>
          <w:sz w:val="24"/>
          <w:szCs w:val="24"/>
          <w:lang w:val="en-US" w:eastAsia="zh-CN"/>
        </w:rPr>
        <w:t>35L</w:t>
      </w:r>
    </w:p>
    <w:p w14:paraId="3697A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0"/>
          <w:sz w:val="24"/>
          <w:szCs w:val="24"/>
          <w:lang w:val="en-US" w:eastAsia="zh-CN"/>
        </w:rPr>
        <w:t>11、额定功率：≤ 3000W，制热水能力：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≥</w:t>
      </w:r>
      <w:r>
        <w:rPr>
          <w:rFonts w:hint="eastAsia" w:ascii="微软雅黑" w:hAnsi="微软雅黑" w:eastAsia="微软雅黑" w:cs="微软雅黑"/>
          <w:color w:val="auto"/>
          <w:spacing w:val="0"/>
          <w:sz w:val="24"/>
          <w:szCs w:val="24"/>
          <w:lang w:val="en-US" w:eastAsia="zh-CN"/>
        </w:rPr>
        <w:t>30L/h</w:t>
      </w:r>
    </w:p>
    <w:p w14:paraId="1DBB9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color w:val="auto"/>
          <w:sz w:val="22"/>
          <w:szCs w:val="24"/>
        </w:rPr>
      </w:pPr>
      <w:r>
        <w:rPr>
          <w:rFonts w:hint="eastAsia" w:ascii="微软雅黑" w:hAnsi="微软雅黑" w:eastAsia="微软雅黑" w:cs="微软雅黑"/>
          <w:color w:val="auto"/>
          <w:spacing w:val="0"/>
          <w:sz w:val="24"/>
          <w:szCs w:val="24"/>
          <w:lang w:val="en-US" w:eastAsia="zh-CN"/>
        </w:rPr>
        <w:t>12、外观尺寸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（长×宽×高）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≥500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×450×1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600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mm</w:t>
      </w:r>
    </w:p>
    <w:p w14:paraId="74F11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0"/>
          <w:sz w:val="24"/>
          <w:szCs w:val="24"/>
          <w:lang w:val="en-US" w:eastAsia="zh-CN"/>
        </w:rPr>
        <w:t>13、产品具备具备3C</w:t>
      </w:r>
      <w:r>
        <w:rPr>
          <w:rFonts w:hint="eastAsia" w:ascii="微软雅黑" w:hAnsi="微软雅黑" w:eastAsia="微软雅黑" w:cs="微软雅黑"/>
          <w:color w:val="auto"/>
          <w:spacing w:val="0"/>
          <w:sz w:val="24"/>
          <w:szCs w:val="24"/>
          <w:lang w:val="en-US" w:eastAsia="zh-CN"/>
        </w:rPr>
        <w:t>或CQC</w:t>
      </w:r>
      <w:r>
        <w:rPr>
          <w:rFonts w:hint="eastAsia" w:ascii="微软雅黑" w:hAnsi="微软雅黑" w:eastAsia="微软雅黑" w:cs="微软雅黑"/>
          <w:color w:val="auto"/>
          <w:spacing w:val="0"/>
          <w:sz w:val="24"/>
          <w:szCs w:val="24"/>
          <w:lang w:val="en-US" w:eastAsia="zh-CN"/>
        </w:rPr>
        <w:t>和卫生许可批件</w:t>
      </w:r>
    </w:p>
    <w:p w14:paraId="6300E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0"/>
          <w:sz w:val="24"/>
          <w:szCs w:val="24"/>
          <w:lang w:val="en-US" w:eastAsia="zh-CN"/>
        </w:rPr>
        <w:t>14、有生产厂家经销授权书和售后服务授权书</w:t>
      </w:r>
    </w:p>
    <w:p w14:paraId="5CF64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0"/>
          <w:sz w:val="24"/>
          <w:szCs w:val="24"/>
          <w:lang w:val="en-US" w:eastAsia="zh-CN"/>
        </w:rPr>
      </w:pPr>
    </w:p>
    <w:p w14:paraId="788522AB">
      <w:pPr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开水器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参数</w:t>
      </w:r>
    </w:p>
    <w:p w14:paraId="641DF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1、过滤精度：三级安保过滤（PP＋UDF＋T33），</w:t>
      </w:r>
      <w:r>
        <w:rPr>
          <w:rFonts w:hint="eastAsia" w:ascii="微软雅黑" w:hAnsi="微软雅黑" w:eastAsia="微软雅黑" w:cs="微软雅黑"/>
          <w:b w:val="0"/>
          <w:bCs/>
          <w:color w:val="auto"/>
          <w:spacing w:val="0"/>
          <w:sz w:val="24"/>
          <w:szCs w:val="24"/>
          <w:lang w:val="en-US" w:eastAsia="zh-CN"/>
        </w:rPr>
        <w:t>适用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人数 100以上人</w:t>
      </w:r>
    </w:p>
    <w:p w14:paraId="42ADE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双开水出水</w:t>
      </w:r>
    </w:p>
    <w:p w14:paraId="359BE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3、可选装0.1--0.0001μm过滤(选装）</w:t>
      </w:r>
    </w:p>
    <w:p w14:paraId="344E2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2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 xml:space="preserve">4、制热能力：（ 100°C ）100L/H 、水箱规格 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≥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60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升</w:t>
      </w:r>
    </w:p>
    <w:p w14:paraId="46BE3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5、适用电源：380V加热方式  步进式、额定高功率</w:t>
      </w:r>
      <w:r>
        <w:rPr>
          <w:rFonts w:hint="eastAsia" w:ascii="微软雅黑" w:hAnsi="微软雅黑" w:eastAsia="微软雅黑" w:cs="微软雅黑"/>
          <w:color w:val="auto"/>
          <w:spacing w:val="0"/>
          <w:sz w:val="24"/>
          <w:szCs w:val="24"/>
          <w:lang w:val="en-US" w:eastAsia="zh-CN"/>
        </w:rPr>
        <w:t xml:space="preserve">≤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6KW</w:t>
      </w:r>
    </w:p>
    <w:p w14:paraId="08B82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6、接水盘高低不低于390mm</w:t>
      </w:r>
    </w:p>
    <w:p w14:paraId="46224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7、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LED显示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屏幕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，可实时显示开水器运行状态、水位、水温等参数，并具有自动故障提醒功能，可显示故障类型；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304不锈钢内胆，不锈钢机身</w:t>
      </w:r>
    </w:p>
    <w:p w14:paraId="17D77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8、外观尺寸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（长×宽×高）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≥560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×500×1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700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mm</w:t>
      </w:r>
    </w:p>
    <w:p w14:paraId="0D7BB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1200" w:firstLineChars="5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</w:p>
    <w:p w14:paraId="62345C54">
      <w:pPr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冰箱参数</w:t>
      </w:r>
    </w:p>
    <w:p w14:paraId="33917EE1">
      <w:pPr>
        <w:numPr>
          <w:ilvl w:val="0"/>
          <w:numId w:val="1"/>
        </w:numPr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容积：≥202L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压缩机类型：变频</w:t>
      </w:r>
    </w:p>
    <w:p w14:paraId="3C7112AB">
      <w:pPr>
        <w:numPr>
          <w:ilvl w:val="0"/>
          <w:numId w:val="1"/>
        </w:numPr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能效：一级能效</w:t>
      </w:r>
    </w:p>
    <w:p w14:paraId="14D59F16">
      <w:pPr>
        <w:numPr>
          <w:ilvl w:val="0"/>
          <w:numId w:val="1"/>
        </w:numPr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双门或者三门、90度直角开门、智能电子控温</w:t>
      </w:r>
    </w:p>
    <w:p w14:paraId="55D93722">
      <w:pPr>
        <w:numPr>
          <w:ilvl w:val="0"/>
          <w:numId w:val="1"/>
        </w:numPr>
        <w:ind w:left="0" w:leftChars="0"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变温容积≥27KG、冷藏室≥100L、冷冻室≥70L</w:t>
      </w:r>
      <w:bookmarkStart w:id="0" w:name="_GoBack"/>
      <w:bookmarkEnd w:id="0"/>
    </w:p>
    <w:p w14:paraId="527C7CF6">
      <w:pPr>
        <w:numPr>
          <w:ilvl w:val="0"/>
          <w:numId w:val="1"/>
        </w:numPr>
        <w:ind w:left="0" w:leftChars="0"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冷冻能力≥2.5KG/12NH</w:t>
      </w:r>
    </w:p>
    <w:p w14:paraId="4537B5DD">
      <w:pPr>
        <w:numPr>
          <w:ilvl w:val="0"/>
          <w:numId w:val="1"/>
        </w:numPr>
        <w:ind w:left="0" w:leftChars="0"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产品尺寸≥560*525*1560</w:t>
      </w:r>
    </w:p>
    <w:p w14:paraId="0F1C556D">
      <w:pPr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</w:p>
    <w:p w14:paraId="0B61F186">
      <w:pPr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冷藏柜参数</w:t>
      </w:r>
    </w:p>
    <w:p w14:paraId="64366D5E">
      <w:pPr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1、容积≥1300L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、三开门</w:t>
      </w:r>
    </w:p>
    <w:p w14:paraId="1D17717A"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2、全铜管蒸发器、智能电子控温、双层镀膜钢化玻璃门</w:t>
      </w:r>
    </w:p>
    <w:p w14:paraId="58050829"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3、全框中梁除霜、自动回归磁吸门、三重抑菌99.99%</w:t>
      </w:r>
    </w:p>
    <w:p w14:paraId="258E644D"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4、温度范围：2--10℃</w:t>
      </w:r>
    </w:p>
    <w:p w14:paraId="7C742F59"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5、无霜风冷一级能耗</w:t>
      </w:r>
    </w:p>
    <w:p w14:paraId="0AB181E4"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6、内胆尺寸：≥1700*580*1400mm</w:t>
      </w:r>
    </w:p>
    <w:p w14:paraId="7C88C6DB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6BAB3AC9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7D456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1200" w:firstLineChars="50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object>
          <v:shape id="_x0000_i1025" o:spt="75" type="#_x0000_t75" style="height:328.15pt;width:415.9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</w:p>
    <w:p w14:paraId="23C5F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1200" w:firstLineChars="5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7C942082">
      <w:pPr>
        <w:rPr>
          <w:rFonts w:hint="eastAsia" w:ascii="微软雅黑" w:hAnsi="微软雅黑" w:eastAsia="微软雅黑" w:cs="微软雅黑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7D2D0A"/>
    <w:multiLevelType w:val="singleLevel"/>
    <w:tmpl w:val="707D2D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hMGY5NmU0NTJjMTc0ZDk1NDNjODdhNjg4NmI5ZDgifQ=="/>
  </w:docVars>
  <w:rsids>
    <w:rsidRoot w:val="0B252438"/>
    <w:rsid w:val="09D84559"/>
    <w:rsid w:val="0A567C82"/>
    <w:rsid w:val="0B252438"/>
    <w:rsid w:val="273C0917"/>
    <w:rsid w:val="327F569B"/>
    <w:rsid w:val="491146DC"/>
    <w:rsid w:val="4D9E78F1"/>
    <w:rsid w:val="4DF55939"/>
    <w:rsid w:val="566259AD"/>
    <w:rsid w:val="5D0F1211"/>
    <w:rsid w:val="7CC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790</Characters>
  <Lines>0</Lines>
  <Paragraphs>0</Paragraphs>
  <TotalTime>4</TotalTime>
  <ScaleCrop>false</ScaleCrop>
  <LinksUpToDate>false</LinksUpToDate>
  <CharactersWithSpaces>802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2025-09-01T07:26:00Z</dcterms:created>
  <dc:creator>admin</dc:creator>
  <cp:lastModifiedBy>罗建</cp:lastModifiedBy>
  <dcterms:modified xsi:type="dcterms:W3CDTF">2025-09-04T06:50:57Z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15D4BB6A5D7D4D1F9A089B1E6881E17F_13</vt:lpwstr>
  </property>
  <property fmtid="{D5CDD505-2E9C-101B-9397-08002B2CF9AE}" pid="4" name="KSOTemplateDocerSaveRecord">
    <vt:lpwstr>eyJoZGlkIjoiZTBiODMzZDAyOTMwYTM2ODk2Njc0ZDNhYWU5ZDVkODQifQ==</vt:lpwstr>
  </property>
</Properties>
</file>