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784EEF">
      <w:pPr>
        <w:numPr>
          <w:ilvl w:val="0"/>
          <w:numId w:val="0"/>
        </w:numPr>
        <w:spacing w:line="480" w:lineRule="auto"/>
        <w:ind w:leftChars="0"/>
        <w:jc w:val="center"/>
        <w:rPr>
          <w:rFonts w:hint="default" w:ascii="宋体" w:hAnsi="宋体" w:cs="宋体"/>
          <w:b/>
          <w:sz w:val="36"/>
          <w:szCs w:val="32"/>
          <w:lang w:val="en-US" w:eastAsia="zh-CN"/>
        </w:rPr>
      </w:pPr>
      <w:r>
        <w:rPr>
          <w:rFonts w:hint="eastAsia" w:ascii="宋体" w:hAnsi="宋体" w:cs="宋体"/>
          <w:b/>
          <w:sz w:val="36"/>
          <w:szCs w:val="32"/>
          <w:lang w:val="en-US" w:eastAsia="zh-CN"/>
        </w:rPr>
        <w:t>SBC-2025-322/328/340中心实验室设备第一批</w:t>
      </w:r>
    </w:p>
    <w:p w14:paraId="21AC988F">
      <w:pPr>
        <w:numPr>
          <w:ilvl w:val="0"/>
          <w:numId w:val="0"/>
        </w:numPr>
        <w:spacing w:line="480" w:lineRule="auto"/>
        <w:ind w:leftChars="0"/>
        <w:jc w:val="center"/>
        <w:rPr>
          <w:rFonts w:hint="eastAsia" w:ascii="宋体" w:hAnsi="宋体" w:cs="宋体"/>
          <w:b/>
          <w:sz w:val="36"/>
          <w:szCs w:val="32"/>
        </w:rPr>
      </w:pPr>
      <w:r>
        <w:rPr>
          <w:rFonts w:hint="eastAsia" w:ascii="宋体" w:hAnsi="宋体" w:cs="宋体"/>
          <w:b/>
          <w:sz w:val="36"/>
          <w:szCs w:val="32"/>
        </w:rPr>
        <w:t>设备功能要求、配置说明及技术需求</w:t>
      </w:r>
    </w:p>
    <w:p w14:paraId="6A967022">
      <w:pPr>
        <w:pStyle w:val="3"/>
        <w:rPr>
          <w:rFonts w:hint="eastAsia" w:ascii="宋体" w:hAnsi="宋体" w:cs="宋体"/>
          <w:b/>
          <w:sz w:val="36"/>
          <w:szCs w:val="32"/>
        </w:rPr>
      </w:pPr>
    </w:p>
    <w:p w14:paraId="6D19C605"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病理组织漂烘仪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 xml:space="preserve">  数量1台</w:t>
      </w:r>
    </w:p>
    <w:p w14:paraId="502129A4">
      <w:pPr>
        <w:numPr>
          <w:ilvl w:val="0"/>
          <w:numId w:val="0"/>
        </w:numP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技术参数：</w:t>
      </w:r>
    </w:p>
    <w:p w14:paraId="361A102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1.采用模块化设计，漂片、烘片、烤片三部分独立温度控制精确</w:t>
      </w:r>
    </w:p>
    <w:p w14:paraId="69A86C12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2.黑色的搪瓷聚合物漂片槽，捞片时对比清楚，方便操作</w:t>
      </w:r>
    </w:p>
    <w:p w14:paraId="7264F9CD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3.独特的瓦楞状烘片槽设计，玻片呈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一定角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度斜角插入，方便实际操作，同时可处理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不少于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70块玻片</w:t>
      </w:r>
    </w:p>
    <w:p w14:paraId="0D8BE2EB"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4.烤片室可容纳3个30至40片的染色架，也可同时放入2个250ml的烧杯融蜡，能满足大批量工作需求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 xml:space="preserve">  </w:t>
      </w:r>
    </w:p>
    <w:p w14:paraId="31AA429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5.烤片室可根据温度设定不同的烤片时间，有声音报警</w:t>
      </w:r>
    </w:p>
    <w:p w14:paraId="25D0669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6.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温控范围：漂片、烘片、烤片三部份均为常温—90℃可调，自动恒温</w:t>
      </w:r>
    </w:p>
    <w:p w14:paraId="647AB05B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p w14:paraId="59B79A9E"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低温冷却液循环泵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 xml:space="preserve"> 数量2台</w:t>
      </w:r>
    </w:p>
    <w:p w14:paraId="3C6BAB83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技术需求</w:t>
      </w:r>
    </w:p>
    <w:p w14:paraId="275BBBBA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1.体积小，可直接放在桌面上和通风柜中使用。</w:t>
      </w:r>
    </w:p>
    <w:p w14:paraId="3EC991DB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2.比例制冷和PID控制技术相结合，更加节能。</w:t>
      </w:r>
    </w:p>
    <w:p w14:paraId="7A4E9EDB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3.免维护压力/ 吸力泵，耐纤维和金属颗粒物质，寿命长，泵压力和流量自动适应外负载，有效的保护了外部设备特别是玻璃件的破损。</w:t>
      </w:r>
    </w:p>
    <w:p w14:paraId="7ABF32F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.密封水箱，直观的液位视窗，方便观察液位，同时水箱设置保护溢流口，防止意外发生。</w:t>
      </w:r>
    </w:p>
    <w:p w14:paraId="534ACDF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.机器最高温度和最低温度设置可限定。</w:t>
      </w:r>
    </w:p>
    <w:p w14:paraId="1A78B1BF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.工作温度范围：-20℃～RT</w:t>
      </w:r>
    </w:p>
    <w:p w14:paraId="343FCAB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.温度稳定性：±0.3℃</w:t>
      </w:r>
    </w:p>
    <w:p w14:paraId="7A64EE1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.显示精度：0.1</w:t>
      </w:r>
    </w:p>
    <w:p w14:paraId="11CFC2A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9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.泵最大流量：22 L/min</w:t>
      </w:r>
    </w:p>
    <w:p w14:paraId="4FEB1DB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.水槽容积＞4L</w:t>
      </w:r>
      <w:bookmarkStart w:id="0" w:name="_GoBack"/>
      <w:bookmarkEnd w:id="0"/>
    </w:p>
    <w:p w14:paraId="738252B1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</w:p>
    <w:p w14:paraId="54F5F3EF"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旋转蒸发仪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 xml:space="preserve"> 数量2台</w:t>
      </w:r>
    </w:p>
    <w:p w14:paraId="1AB6C14B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设备功能、技术需求</w:t>
      </w:r>
    </w:p>
    <w:p w14:paraId="1794362E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1.大型LED显示屏可轻松设置和监控工艺参数。</w:t>
      </w:r>
    </w:p>
    <w:p w14:paraId="23885705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2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.配有误窃防锁</w:t>
      </w:r>
    </w:p>
    <w:p w14:paraId="376978A6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3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.水/油浴加热，加热温度范围高达180℃（油）。</w:t>
      </w:r>
    </w:p>
    <w:p w14:paraId="67ED7B6F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4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.配有PID温度控制器，过热保护，干式燃烧保护和自动断电功能。</w:t>
      </w:r>
    </w:p>
    <w:p w14:paraId="42EDCAC1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5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.玻璃器皿提升高度可达180mm，倾斜角度范围0-360°（可左右互换）。</w:t>
      </w:r>
    </w:p>
    <w:p w14:paraId="3EDBA2B4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6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.温度范围（℃）: 室温 +5-180</w:t>
      </w:r>
    </w:p>
    <w:p w14:paraId="61419CA8">
      <w:pPr>
        <w:numPr>
          <w:ilvl w:val="0"/>
          <w:numId w:val="0"/>
        </w:numP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7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.温度控制精度（℃）: 水浴 ±1.5，油浴±3</w:t>
      </w:r>
    </w:p>
    <w:p w14:paraId="38D97473">
      <w:pPr>
        <w:numPr>
          <w:ilvl w:val="0"/>
          <w:numId w:val="0"/>
        </w:numPr>
        <w:rPr>
          <w:rFonts w:hint="default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</w:pP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8</w:t>
      </w:r>
      <w:r>
        <w:rPr>
          <w:rFonts w:hint="eastAsia" w:ascii="Times New Roman" w:hAnsi="Times New Roman" w:eastAsia="黑体" w:cs="Times New Roman"/>
          <w:b w:val="0"/>
          <w:bCs w:val="0"/>
          <w:sz w:val="28"/>
          <w:szCs w:val="24"/>
          <w:lang w:val="en-US" w:eastAsia="zh-CN"/>
        </w:rPr>
        <w:t>.转速范围（rpm）: 20 -3</w:t>
      </w:r>
      <w:r>
        <w:rPr>
          <w:rFonts w:hint="eastAsia" w:eastAsia="黑体" w:cs="Times New Roman"/>
          <w:b w:val="0"/>
          <w:bCs w:val="0"/>
          <w:sz w:val="28"/>
          <w:szCs w:val="24"/>
          <w:lang w:val="en-US" w:eastAsia="zh-CN"/>
        </w:rPr>
        <w:t>00</w:t>
      </w:r>
    </w:p>
    <w:sectPr>
      <w:pgSz w:w="11906" w:h="16838"/>
      <w:pgMar w:top="1247" w:right="1474" w:bottom="1247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decorative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QzMzlhYjIzN2FkODdiMjI0OTY5NGU1YmFjM2NjMTAifQ=="/>
  </w:docVars>
  <w:rsids>
    <w:rsidRoot w:val="00655D63"/>
    <w:rsid w:val="000321AC"/>
    <w:rsid w:val="000B7FF4"/>
    <w:rsid w:val="00135081"/>
    <w:rsid w:val="00171D5A"/>
    <w:rsid w:val="001B59E7"/>
    <w:rsid w:val="001D0DD2"/>
    <w:rsid w:val="001E2460"/>
    <w:rsid w:val="00271C54"/>
    <w:rsid w:val="002B3ACB"/>
    <w:rsid w:val="002B5B95"/>
    <w:rsid w:val="003F3F88"/>
    <w:rsid w:val="00451313"/>
    <w:rsid w:val="00456336"/>
    <w:rsid w:val="004E3675"/>
    <w:rsid w:val="005334FB"/>
    <w:rsid w:val="00634005"/>
    <w:rsid w:val="00655D63"/>
    <w:rsid w:val="00735D3A"/>
    <w:rsid w:val="007521D5"/>
    <w:rsid w:val="007554D7"/>
    <w:rsid w:val="00814DF3"/>
    <w:rsid w:val="00834302"/>
    <w:rsid w:val="008761BC"/>
    <w:rsid w:val="00883646"/>
    <w:rsid w:val="009B30B9"/>
    <w:rsid w:val="009B32FC"/>
    <w:rsid w:val="009E0188"/>
    <w:rsid w:val="00A37A5A"/>
    <w:rsid w:val="00A71288"/>
    <w:rsid w:val="00A77872"/>
    <w:rsid w:val="00A81F91"/>
    <w:rsid w:val="00A84D44"/>
    <w:rsid w:val="00AC29A3"/>
    <w:rsid w:val="00B127BA"/>
    <w:rsid w:val="00BA0921"/>
    <w:rsid w:val="00BC5F81"/>
    <w:rsid w:val="00BD32B8"/>
    <w:rsid w:val="00C57204"/>
    <w:rsid w:val="00C625CD"/>
    <w:rsid w:val="00CA57C3"/>
    <w:rsid w:val="00CA65F0"/>
    <w:rsid w:val="00D0033E"/>
    <w:rsid w:val="00D250A4"/>
    <w:rsid w:val="00E330A5"/>
    <w:rsid w:val="00E710D1"/>
    <w:rsid w:val="00ED038F"/>
    <w:rsid w:val="00EF280C"/>
    <w:rsid w:val="08CC60EF"/>
    <w:rsid w:val="0C071D43"/>
    <w:rsid w:val="1E16352A"/>
    <w:rsid w:val="21356B5D"/>
    <w:rsid w:val="228466D9"/>
    <w:rsid w:val="22AD1311"/>
    <w:rsid w:val="26A13E1E"/>
    <w:rsid w:val="27E95580"/>
    <w:rsid w:val="2834714C"/>
    <w:rsid w:val="2F083860"/>
    <w:rsid w:val="303C0120"/>
    <w:rsid w:val="361751CB"/>
    <w:rsid w:val="36E92C63"/>
    <w:rsid w:val="39C838EE"/>
    <w:rsid w:val="3A3267F7"/>
    <w:rsid w:val="3B631121"/>
    <w:rsid w:val="4805464B"/>
    <w:rsid w:val="4FB073EE"/>
    <w:rsid w:val="521F7E84"/>
    <w:rsid w:val="54A231DA"/>
    <w:rsid w:val="55E82003"/>
    <w:rsid w:val="5AF65C79"/>
    <w:rsid w:val="5B636BD7"/>
    <w:rsid w:val="639B3DC2"/>
    <w:rsid w:val="648151F9"/>
    <w:rsid w:val="67172084"/>
    <w:rsid w:val="676E3E54"/>
    <w:rsid w:val="67F5111B"/>
    <w:rsid w:val="6B702AA9"/>
    <w:rsid w:val="6DA12EBE"/>
    <w:rsid w:val="715E36B7"/>
    <w:rsid w:val="72C300EA"/>
    <w:rsid w:val="73CA72E3"/>
    <w:rsid w:val="741E1468"/>
    <w:rsid w:val="7B22592F"/>
    <w:rsid w:val="7CFD5247"/>
    <w:rsid w:val="7DC2161E"/>
    <w:rsid w:val="7FB6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next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kern w:val="0"/>
      <w:sz w:val="24"/>
    </w:rPr>
  </w:style>
  <w:style w:type="table" w:styleId="6">
    <w:name w:val="Table Grid"/>
    <w:basedOn w:val="5"/>
    <w:autoRedefine/>
    <w:qFormat/>
    <w:uiPriority w:val="59"/>
    <w:rPr>
      <w:kern w:val="2"/>
      <w:sz w:val="21"/>
      <w:szCs w:val="22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8">
    <w:name w:val="页眉 字符"/>
    <w:basedOn w:val="7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脚 字符"/>
    <w:basedOn w:val="7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0">
    <w:name w:val="List Paragraph"/>
    <w:basedOn w:val="1"/>
    <w:autoRedefine/>
    <w:qFormat/>
    <w:uiPriority w:val="34"/>
    <w:pPr>
      <w:ind w:firstLine="420" w:firstLineChars="200"/>
    </w:pPr>
  </w:style>
  <w:style w:type="character" w:styleId="11">
    <w:name w:val="Placeholder Text"/>
    <w:basedOn w:val="7"/>
    <w:autoRedefine/>
    <w:semiHidden/>
    <w:qFormat/>
    <w:uiPriority w:val="99"/>
    <w:rPr>
      <w:color w:val="808080"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  <w:rPr>
      <w:szCs w:val="21"/>
    </w:rPr>
  </w:style>
  <w:style w:type="character" w:customStyle="1" w:styleId="13">
    <w:name w:val="NormalCharacter"/>
    <w:link w:val="1"/>
    <w:qFormat/>
    <w:uiPriority w:val="0"/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</Words>
  <Characters>25</Characters>
  <Lines>5</Lines>
  <Paragraphs>1</Paragraphs>
  <TotalTime>251</TotalTime>
  <ScaleCrop>false</ScaleCrop>
  <LinksUpToDate>false</LinksUpToDate>
  <CharactersWithSpaces>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2022-03-29T10:10:00Z</dcterms:created>
  <dc:creator>Yang, Leijie</dc:creator>
  <cp:lastModifiedBy>YayoYayo</cp:lastModifiedBy>
  <dcterms:modified xsi:type="dcterms:W3CDTF">2025-04-21T07:22:38Z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BE0705F282234D758A27E892408C68F7_13</vt:lpwstr>
  </property>
  <property fmtid="{D5CDD505-2E9C-101B-9397-08002B2CF9AE}" pid="4" name="KSOTemplateDocerSaveRecord">
    <vt:lpwstr>eyJoZGlkIjoiYTY4Y2M5ZmM1MzE2YWJjMjY4NWYxMzI3NjhjMmYyNzgiLCJ1c2VySWQiOiIzOTc5NTE4NjMifQ==</vt:lpwstr>
  </property>
</Properties>
</file>