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0" w:lineRule="atLeast"/>
        <w:ind w:right="0" w:rightChars="0" w:firstLine="960" w:firstLineChars="30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多功能医用创口清洗机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32"/>
          <w:szCs w:val="32"/>
          <w:shd w:val="clear" w:fill="FFFFFF"/>
        </w:rPr>
        <w:t>功能要求与技术参数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1.清水冲洗功能：使用压力可调的清水冲洗伤口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2.清水冲洗加热功能：使用清水冲洗伤口时，可实现清水加热功能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3.清洗液冲洗功能：使用清洗液冲洗喷洒伤口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4.交替冲洗功能：清水冲洗和清洗液冲洗在预设的程序下自动交替冲洗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5.喷头可调功能：使用可调式喷头，可实现冲洗过程中冲洗面积的调节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6.打印功能：打印创口冲洗记录单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7.可显示和设置冲洗流量及清水冲洗温度；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8.可显示及设置工作模式，显示当前模式的时间；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9.产品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外观要求：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壁挂式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0" w:lineRule="atLeast"/>
        <w:ind w:right="0" w:rightChars="0"/>
        <w:jc w:val="left"/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10. 清水冲洗性能指标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(1) 清水流量在350 ml/min～1000 ml/min范围内可调，流量调节精度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8"/>
          <w:szCs w:val="28"/>
          <w:shd w:val="clear" w:fill="FFFFFF"/>
        </w:rPr>
        <w:t>±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200ml/min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(2) *清水最大流量时扬程大于1600mm,清水最小流量时,扬程大于100mm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(3) 清水出水温升大于20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8"/>
          <w:szCs w:val="28"/>
          <w:shd w:val="clear" w:fill="FFFFFF"/>
        </w:rPr>
        <w:t>℃</w:t>
      </w:r>
      <w:r>
        <w:rPr>
          <w:rFonts w:hint="eastAsia" w:ascii="Arial" w:hAnsi="Arial" w:eastAsia="宋体" w:cs="Arial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 xml:space="preserve">(4) 清水温度可在26 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8"/>
          <w:szCs w:val="28"/>
          <w:shd w:val="clear" w:fill="FFFFFF"/>
        </w:rPr>
        <w:t>℃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 xml:space="preserve">～36 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8"/>
          <w:szCs w:val="28"/>
          <w:shd w:val="clear" w:fill="FFFFFF"/>
        </w:rPr>
        <w:t>℃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范围内可调，调节精度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8"/>
          <w:szCs w:val="28"/>
          <w:shd w:val="clear" w:fill="FFFFFF"/>
        </w:rPr>
        <w:t>±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8"/>
          <w:szCs w:val="28"/>
          <w:shd w:val="clear" w:fill="FFFFFF"/>
        </w:rPr>
        <w:t>℃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11. 清洗液冲洗性能指标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(1) 清洗液流量大于100 ml/min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(2) 清洗液扬程大于800mm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0" w:lineRule="atLeast"/>
        <w:ind w:right="0" w:rightChars="0"/>
        <w:jc w:val="left"/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  <w:t>高低池尺寸要求：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符合处置规范要求，能够满足临床多体位冲洗需求。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0" w:lineRule="atLeast"/>
        <w:ind w:right="0" w:rightChars="0"/>
        <w:jc w:val="left"/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  <w:t>验收要求：能保证通过襄阳市疾控中心的验收。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9100"/>
    <w:multiLevelType w:val="singleLevel"/>
    <w:tmpl w:val="0A769100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F22D2"/>
    <w:rsid w:val="0FBF22D2"/>
    <w:rsid w:val="0FFF30ED"/>
    <w:rsid w:val="1B76543F"/>
    <w:rsid w:val="21910E78"/>
    <w:rsid w:val="625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2024-07-31T02:55:00Z</dcterms:created>
  <dc:creator>Administrator</dc:creator>
  <cp:lastModifiedBy>Administrator</cp:lastModifiedBy>
  <dcterms:modified xsi:type="dcterms:W3CDTF">2024-09-26T00:40:29Z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