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color w:val="000000" w:themeColor="text1"/>
          <w:lang w:eastAsia="zh-CN"/>
          <w14:textFill>
            <w14:solidFill>
              <w14:schemeClr w14:val="tx1"/>
            </w14:solidFill>
          </w14:textFill>
        </w:rPr>
      </w:pPr>
      <w:r>
        <w:rPr>
          <w:rFonts w:hint="eastAsia" w:eastAsiaTheme="minorEastAsia"/>
          <w:color w:val="000000" w:themeColor="text1"/>
          <w:lang w:eastAsia="zh-CN"/>
          <w14:textFill>
            <w14:solidFill>
              <w14:schemeClr w14:val="tx1"/>
            </w14:solidFill>
          </w14:textFill>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color w:val="000000" w:themeColor="text1"/>
          <w:lang w:eastAsia="zh-CN"/>
          <w14:textFill>
            <w14:solidFill>
              <w14:schemeClr w14:val="tx1"/>
            </w14:solidFill>
          </w14:textFill>
        </w:rPr>
      </w:pPr>
    </w:p>
    <w:p>
      <w:pPr>
        <w:rPr>
          <w:rFonts w:hint="eastAsia" w:eastAsiaTheme="minorEastAsia"/>
          <w:b/>
          <w:bCs/>
          <w:color w:val="000000" w:themeColor="text1"/>
          <w:lang w:eastAsia="zh-CN"/>
          <w14:textFill>
            <w14:solidFill>
              <w14:schemeClr w14:val="tx1"/>
            </w14:solidFill>
          </w14:textFill>
        </w:rPr>
      </w:pPr>
    </w:p>
    <w:p>
      <w:pPr>
        <w:jc w:val="cente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pPr>
      <w: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t>襄阳市中心医院</w:t>
      </w:r>
    </w:p>
    <w:p>
      <w:pPr>
        <w:jc w:val="cente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pPr>
      <w: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t>院内采购项目</w:t>
      </w:r>
    </w:p>
    <w:p>
      <w:pPr>
        <w:jc w:val="cente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pPr>
    </w:p>
    <w:p>
      <w:pPr>
        <w:jc w:val="center"/>
        <w:rPr>
          <w:rFonts w:hint="eastAsia" w:ascii="微软雅黑" w:hAnsi="微软雅黑" w:eastAsia="微软雅黑" w:cs="微软雅黑"/>
          <w:b/>
          <w:bCs/>
          <w:color w:val="000000" w:themeColor="text1"/>
          <w:sz w:val="44"/>
          <w:szCs w:val="52"/>
          <w:u w:val="single"/>
          <w:lang w:val="en-US" w:eastAsia="zh-CN"/>
          <w14:textFill>
            <w14:solidFill>
              <w14:schemeClr w14:val="tx1"/>
            </w14:solidFill>
          </w14:textFill>
        </w:rPr>
      </w:pPr>
    </w:p>
    <w:p>
      <w:pPr>
        <w:jc w:val="center"/>
        <w:rPr>
          <w:rFonts w:hint="eastAsia" w:ascii="微软雅黑" w:hAnsi="微软雅黑" w:eastAsia="微软雅黑" w:cs="微软雅黑"/>
          <w:b/>
          <w:bCs/>
          <w:color w:val="000000" w:themeColor="text1"/>
          <w:sz w:val="72"/>
          <w:szCs w:val="144"/>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72"/>
          <w:szCs w:val="144"/>
          <w:u w:val="none"/>
          <w:lang w:val="en-US" w:eastAsia="zh-CN"/>
          <w14:textFill>
            <w14:solidFill>
              <w14:schemeClr w14:val="tx1"/>
            </w14:solidFill>
          </w14:textFill>
        </w:rPr>
        <w:t>采购文件</w:t>
      </w:r>
    </w:p>
    <w:p>
      <w:pPr>
        <w:jc w:val="center"/>
        <w:rPr>
          <w:rFonts w:hint="eastAsia" w:ascii="微软雅黑" w:hAnsi="微软雅黑" w:eastAsia="微软雅黑" w:cs="微软雅黑"/>
          <w:b/>
          <w:bCs/>
          <w:color w:val="000000" w:themeColor="text1"/>
          <w:sz w:val="72"/>
          <w:szCs w:val="144"/>
          <w:u w:val="none"/>
          <w:lang w:val="en-US" w:eastAsia="zh-CN"/>
          <w14:textFill>
            <w14:solidFill>
              <w14:schemeClr w14:val="tx1"/>
            </w14:solidFill>
          </w14:textFill>
        </w:rPr>
      </w:pPr>
    </w:p>
    <w:tbl>
      <w:tblPr>
        <w:tblStyle w:val="11"/>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采购方式：</w:t>
            </w:r>
          </w:p>
        </w:tc>
        <w:tc>
          <w:tcPr>
            <w:tcW w:w="5866" w:type="dxa"/>
          </w:tcPr>
          <w:p>
            <w:pPr>
              <w:jc w:val="left"/>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磋商；</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询价；</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谈判；</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其他：</w:t>
            </w:r>
            <w:r>
              <w:rPr>
                <w:rFonts w:hint="eastAsia" w:ascii="微软雅黑" w:hAnsi="微软雅黑" w:eastAsia="微软雅黑" w:cs="微软雅黑"/>
                <w:b/>
                <w:bCs/>
                <w:color w:val="000000" w:themeColor="text1"/>
                <w:sz w:val="28"/>
                <w:szCs w:val="28"/>
                <w:u w:val="single"/>
                <w:vertAlign w:val="baseline"/>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项目类型：</w:t>
            </w:r>
          </w:p>
        </w:tc>
        <w:tc>
          <w:tcPr>
            <w:tcW w:w="5866" w:type="dxa"/>
          </w:tcPr>
          <w:p>
            <w:pPr>
              <w:jc w:val="left"/>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磋商；</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询价；</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谈判；</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其他：</w:t>
            </w:r>
            <w:r>
              <w:rPr>
                <w:rFonts w:hint="eastAsia" w:ascii="微软雅黑" w:hAnsi="微软雅黑" w:eastAsia="微软雅黑" w:cs="微软雅黑"/>
                <w:b/>
                <w:bCs/>
                <w:color w:val="000000" w:themeColor="text1"/>
                <w:sz w:val="28"/>
                <w:szCs w:val="28"/>
                <w:u w:val="single"/>
                <w:vertAlign w:val="baseline"/>
                <w:lang w:val="en-US" w:eastAsia="zh-CN"/>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项目名称：</w:t>
            </w:r>
          </w:p>
        </w:tc>
        <w:tc>
          <w:tcPr>
            <w:tcW w:w="5866" w:type="dxa"/>
          </w:tcPr>
          <w:p>
            <w:pPr>
              <w:jc w:val="left"/>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便携式转运呼吸机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u w:val="none"/>
                <w:lang w:val="en-US" w:eastAsia="zh-CN"/>
                <w14:textFill>
                  <w14:solidFill>
                    <w14:schemeClr w14:val="tx1"/>
                  </w14:solidFill>
                </w14:textFill>
              </w:rPr>
              <w:t>项目编码：</w:t>
            </w:r>
          </w:p>
        </w:tc>
        <w:tc>
          <w:tcPr>
            <w:tcW w:w="5866" w:type="dxa"/>
          </w:tcPr>
          <w:p>
            <w:pPr>
              <w:jc w:val="left"/>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pPr>
            <w:r>
              <w:rPr>
                <w:rFonts w:hint="default" w:ascii="微软雅黑" w:hAnsi="微软雅黑" w:eastAsia="微软雅黑" w:cs="微软雅黑"/>
                <w:b/>
                <w:bCs/>
                <w:color w:val="000000" w:themeColor="text1"/>
                <w:sz w:val="32"/>
                <w:szCs w:val="40"/>
                <w:u w:val="none"/>
                <w:lang w:val="en-US" w:eastAsia="zh-CN"/>
                <w14:textFill>
                  <w14:solidFill>
                    <w14:schemeClr w14:val="tx1"/>
                  </w14:solidFill>
                </w14:textFill>
              </w:rPr>
              <w:t>ZBB-2024-002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t>采购单位：</w:t>
            </w:r>
          </w:p>
        </w:tc>
        <w:tc>
          <w:tcPr>
            <w:tcW w:w="5866" w:type="dxa"/>
          </w:tcPr>
          <w:p>
            <w:pPr>
              <w:jc w:val="left"/>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pPr>
            <w:r>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t>襄阳市中心医院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t>采购日期：</w:t>
            </w:r>
          </w:p>
        </w:tc>
        <w:tc>
          <w:tcPr>
            <w:tcW w:w="5866" w:type="dxa"/>
          </w:tcPr>
          <w:p>
            <w:pPr>
              <w:jc w:val="left"/>
              <w:rPr>
                <w:rFonts w:hint="default"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40"/>
                <w:highlight w:val="none"/>
                <w:u w:val="none"/>
                <w:lang w:val="en-US" w:eastAsia="zh-CN"/>
                <w14:textFill>
                  <w14:solidFill>
                    <w14:schemeClr w14:val="tx1"/>
                  </w14:solidFill>
                </w14:textFill>
              </w:rPr>
              <w:t>2024年5月20日</w:t>
            </w:r>
          </w:p>
        </w:tc>
      </w:tr>
    </w:tbl>
    <w:p>
      <w:pPr>
        <w:rPr>
          <w:rFonts w:hint="default" w:ascii="微软雅黑" w:hAnsi="微软雅黑" w:eastAsia="微软雅黑" w:cs="微软雅黑"/>
          <w:b/>
          <w:bCs/>
          <w:color w:val="000000" w:themeColor="text1"/>
          <w:sz w:val="72"/>
          <w:szCs w:val="144"/>
          <w:u w:val="none"/>
          <w:lang w:val="en-US" w:eastAsia="zh-CN"/>
          <w14:textFill>
            <w14:solidFill>
              <w14:schemeClr w14:val="tx1"/>
            </w14:solidFill>
          </w14:textFill>
        </w:rPr>
      </w:pPr>
      <w:r>
        <w:rPr>
          <w:rFonts w:hint="default" w:ascii="微软雅黑" w:hAnsi="微软雅黑" w:eastAsia="微软雅黑" w:cs="微软雅黑"/>
          <w:b/>
          <w:bCs/>
          <w:color w:val="000000" w:themeColor="text1"/>
          <w:sz w:val="72"/>
          <w:szCs w:val="144"/>
          <w:u w:val="none"/>
          <w:lang w:val="en-US" w:eastAsia="zh-CN"/>
          <w14:textFill>
            <w14:solidFill>
              <w14:schemeClr w14:val="tx1"/>
            </w14:solidFill>
          </w14:textFill>
        </w:rPr>
        <w:br w:type="page"/>
      </w:r>
    </w:p>
    <w:p>
      <w:pPr>
        <w:pStyle w:val="4"/>
        <w:bidi w:val="0"/>
        <w:jc w:val="center"/>
        <w:rPr>
          <w:rFonts w:hint="eastAsia" w:ascii="微软雅黑" w:hAnsi="微软雅黑" w:eastAsia="微软雅黑" w:cs="微软雅黑"/>
          <w:color w:val="000000" w:themeColor="text1"/>
          <w:sz w:val="32"/>
          <w:szCs w:val="24"/>
          <w:lang w:val="en-US" w:eastAsia="zh-CN"/>
          <w14:textFill>
            <w14:solidFill>
              <w14:schemeClr w14:val="tx1"/>
            </w14:solidFill>
          </w14:textFill>
        </w:rPr>
      </w:pPr>
      <w:r>
        <w:rPr>
          <w:rFonts w:hint="eastAsia" w:ascii="微软雅黑" w:hAnsi="微软雅黑" w:eastAsia="微软雅黑" w:cs="微软雅黑"/>
          <w:color w:val="000000" w:themeColor="text1"/>
          <w:sz w:val="32"/>
          <w:szCs w:val="24"/>
          <w:lang w:val="en-US" w:eastAsia="zh-CN"/>
          <w14:textFill>
            <w14:solidFill>
              <w14:schemeClr w14:val="tx1"/>
            </w14:solidFill>
          </w14:textFill>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color w:val="000000" w:themeColor="text1"/>
          <w:sz w:val="32"/>
          <w:szCs w:val="24"/>
          <w:lang w:val="en-US" w:eastAsia="zh-CN"/>
          <w14:textFill>
            <w14:solidFill>
              <w14:schemeClr w14:val="tx1"/>
            </w14:solidFill>
          </w14:textFill>
        </w:rPr>
      </w:pPr>
      <w:r>
        <w:rPr>
          <w:rFonts w:hint="eastAsia" w:ascii="微软雅黑" w:hAnsi="微软雅黑" w:eastAsia="微软雅黑" w:cs="微软雅黑"/>
          <w:color w:val="000000" w:themeColor="text1"/>
          <w:sz w:val="32"/>
          <w:szCs w:val="24"/>
          <w:lang w:val="en-US" w:eastAsia="zh-CN"/>
          <w14:textFill>
            <w14:solidFill>
              <w14:schemeClr w14:val="tx1"/>
            </w14:solidFill>
          </w14:textFill>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项目编码：ZBB-2024-002</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项目名称：便携式转运呼吸机</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采购方式：竞争性磋商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预算金额：</w:t>
      </w:r>
      <w:r>
        <w:rPr>
          <w:rFonts w:hint="eastAsia" w:ascii="微软雅黑" w:hAnsi="微软雅黑" w:eastAsia="微软雅黑" w:cs="微软雅黑"/>
          <w:b w:val="0"/>
          <w:bCs w:val="0"/>
          <w:color w:val="000000" w:themeColor="text1"/>
          <w:u w:val="single"/>
          <w:lang w:val="en-US" w:eastAsia="zh-CN"/>
          <w14:textFill>
            <w14:solidFill>
              <w14:schemeClr w14:val="tx1"/>
            </w14:solidFill>
          </w14:textFill>
        </w:rPr>
        <w:t xml:space="preserve"> 包1:320000元；包2：260000元</w:t>
      </w:r>
      <w:r>
        <w:rPr>
          <w:rFonts w:hint="eastAsia" w:ascii="微软雅黑" w:hAnsi="微软雅黑" w:eastAsia="微软雅黑" w:cs="微软雅黑"/>
          <w:b w:val="0"/>
          <w:bCs w:val="0"/>
          <w:color w:val="000000" w:themeColor="text1"/>
          <w:lang w:val="en-US" w:eastAsia="zh-CN"/>
          <w14:textFill>
            <w14:solidFill>
              <w14:schemeClr w14:val="tx1"/>
            </w14:solidFill>
          </w14:textFill>
        </w:rPr>
        <w:t>；</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最高限价：</w:t>
      </w:r>
      <w:r>
        <w:rPr>
          <w:rFonts w:hint="eastAsia" w:ascii="微软雅黑" w:hAnsi="微软雅黑" w:eastAsia="微软雅黑" w:cs="微软雅黑"/>
          <w:b w:val="0"/>
          <w:bCs w:val="0"/>
          <w:color w:val="000000" w:themeColor="text1"/>
          <w:u w:val="single"/>
          <w:lang w:val="en-US" w:eastAsia="zh-CN"/>
          <w14:textFill>
            <w14:solidFill>
              <w14:schemeClr w14:val="tx1"/>
            </w14:solidFill>
          </w14:textFill>
        </w:rPr>
        <w:t>包1:320000元；包2：260000元</w:t>
      </w:r>
      <w:r>
        <w:rPr>
          <w:rFonts w:hint="eastAsia" w:ascii="微软雅黑" w:hAnsi="微软雅黑" w:eastAsia="微软雅黑" w:cs="微软雅黑"/>
          <w:b w:val="0"/>
          <w:bCs w:val="0"/>
          <w:color w:val="000000" w:themeColor="text1"/>
          <w:lang w:val="en-US" w:eastAsia="zh-CN"/>
          <w14:textFill>
            <w14:solidFill>
              <w14:schemeClr w14:val="tx1"/>
            </w14:solidFill>
          </w14:textFill>
        </w:rPr>
        <w:t>；</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采购需求：包1：院前转运中心用便携式转运呼吸机2台；包2：新建120急救站用便携式转运呼吸机2台；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合同履行期限：以正式合同为准。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本项目（是/否）接受联合体投标：否；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本项目是否可采购进口产品：是；</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本项目（是/否）接受合同分包：否；</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本项目（是/否）专门面向中小微企业：否。</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满足《中华人民共和国政府采购法》第二十二条规定，即：</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具有独立承担民事责任的能力；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具有良好的商业信誉和健全的财务会计制度；</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具有履行合同所必需的设备和专业技术能力；</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有依法缴纳税收和社会保障资金的良好记录；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参加政府采购活动前三年内，在经营活动中没有重大违法记录；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未被列入失信被执行人、重大税收违法失信主体，未被列入政府采购严重违法失信行为记录名单。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5. 本项目特定资格要求：</w:t>
      </w:r>
      <w:r>
        <w:rPr>
          <w:rFonts w:hint="eastAsia" w:ascii="微软雅黑" w:hAnsi="微软雅黑" w:eastAsia="微软雅黑" w:cs="微软雅黑"/>
          <w:color w:val="000000" w:themeColor="text1"/>
          <w:sz w:val="21"/>
          <w:szCs w:val="21"/>
          <w:lang w:val="en-US" w:eastAsia="zh-CN"/>
          <w14:textFill>
            <w14:solidFill>
              <w14:schemeClr w14:val="tx1"/>
            </w14:solidFill>
          </w14:textFill>
        </w:rPr>
        <w:t>公司经营范围需包含本项目，并提供本产品授权链，内容包含：</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①法人授权书；</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②公司营业执照；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③医疗器械备案证明或经营许可证；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④产品授权链；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⑤医疗器械备案证明或注册证。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报名时间：2024年5月21日0时0分起至2024年5月27</w:t>
      </w:r>
      <w:bookmarkStart w:id="28" w:name="_GoBack"/>
      <w:bookmarkEnd w:id="28"/>
      <w:r>
        <w:rPr>
          <w:rFonts w:hint="eastAsia" w:ascii="微软雅黑" w:hAnsi="微软雅黑" w:eastAsia="微软雅黑" w:cs="微软雅黑"/>
          <w:b w:val="0"/>
          <w:bCs w:val="0"/>
          <w:color w:val="000000" w:themeColor="text1"/>
          <w:lang w:val="en-US" w:eastAsia="zh-CN"/>
          <w14:textFill>
            <w14:solidFill>
              <w14:schemeClr w14:val="tx1"/>
            </w14:solidFill>
          </w14:textFill>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邮件报名。请供应商将报名资料盖章扫描后发送至招标办邮箱（3597509855@qq.com），报名时间以发送至招标办邮箱时间为准。如有疑问，可电话咨询招标办工作人员，工作人员对其进行指导。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开标及递交文件截止时间：开标当日上午9:00或下午15:00，具体以采购人电话通知时间为准（0710-3520178）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000000" w:themeColor="text1"/>
          <w:highlight w:val="none"/>
          <w:lang w:val="en-US" w:eastAsia="zh-CN"/>
          <w14:textFill>
            <w14:solidFill>
              <w14:schemeClr w14:val="tx1"/>
            </w14:solidFill>
          </w14:textFill>
        </w:rPr>
        <w:t>纸质版报名资料一份（加盖公章）</w:t>
      </w:r>
      <w:r>
        <w:rPr>
          <w:rFonts w:hint="eastAsia" w:ascii="微软雅黑" w:hAnsi="微软雅黑" w:eastAsia="微软雅黑" w:cs="微软雅黑"/>
          <w:b w:val="0"/>
          <w:bCs w:val="0"/>
          <w:color w:val="000000" w:themeColor="text1"/>
          <w:lang w:val="en-US" w:eastAsia="zh-CN"/>
          <w14:textFill>
            <w14:solidFill>
              <w14:schemeClr w14:val="tx1"/>
            </w14:solidFill>
          </w14:textFill>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开标地点：襄阳市中心医院东津院区门诊医技楼D2区四楼4号会议室（暂定，如有更改，采购人会以电话0710-3520178通知）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招标办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地址：襄阳市中心医院东津院区门诊医技楼D2区四楼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联系电话：0710-3520178</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联系人：王老师</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联系电话：0710-3527877</w:t>
      </w:r>
    </w:p>
    <w:p>
      <w:pPr>
        <w:rPr>
          <w:rFonts w:hint="default" w:ascii="微软雅黑" w:hAnsi="微软雅黑" w:eastAsia="微软雅黑" w:cs="微软雅黑"/>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000000" w:themeColor="text1"/>
          <w:sz w:val="32"/>
          <w:szCs w:val="24"/>
          <w:lang w:val="en-US" w:eastAsia="zh-CN"/>
          <w14:textFill>
            <w14:solidFill>
              <w14:schemeClr w14:val="tx1"/>
            </w14:solidFill>
          </w14:textFill>
        </w:rPr>
      </w:pPr>
      <w:r>
        <w:rPr>
          <w:rFonts w:hint="eastAsia" w:ascii="微软雅黑" w:hAnsi="微软雅黑" w:eastAsia="微软雅黑" w:cs="微软雅黑"/>
          <w:b/>
          <w:color w:val="000000" w:themeColor="text1"/>
          <w:sz w:val="32"/>
          <w:szCs w:val="24"/>
          <w:lang w:val="en-US" w:eastAsia="zh-CN"/>
          <w14:textFill>
            <w14:solidFill>
              <w14:schemeClr w14:val="tx1"/>
            </w14:solidFill>
          </w14:textFill>
        </w:rPr>
        <w:t>供应商须知</w:t>
      </w:r>
    </w:p>
    <w:p>
      <w:pPr>
        <w:jc w:val="cente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t>供应商应严格按照本采购文件及须知要求进行响应，否则采购人有权否决</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zh-CN" w:eastAsia="zh-CN"/>
                <w14:textFill>
                  <w14:solidFill>
                    <w14:schemeClr w14:val="tx1"/>
                  </w14:solidFill>
                </w14:textFill>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1"/>
                <w:szCs w:val="21"/>
                <w:vertAlign w:val="baseline"/>
                <w:lang w:val="zh-CN" w:eastAsia="zh-CN"/>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襄阳市中心医院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样品要求：</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需要提交；</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000000" w:themeColor="text1"/>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综合评价；</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最低价；</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本采购文件解释权归襄阳市中心医院所有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若供应商认为采购过程和中标结果使自己的合法权益受到损害，可在项目结果公示期内以书面形式向采购人提出质疑并要求答复，但答复的内容不得涉及商业秘密。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质疑供应商对采购人的答复不满意，可在答复后15个工作日内向医院纪检（监察）办公室（0710-3535192）投诉。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已报名供应商若主动放弃参与，必须在项目开标前至少提前1个工作日将弃权声明函发送至招标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A8"/>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是；</w:t>
            </w:r>
            <w:r>
              <w:rPr>
                <w:rFonts w:hint="eastAsia" w:ascii="微软雅黑" w:hAnsi="微软雅黑" w:eastAsia="微软雅黑" w:cs="微软雅黑"/>
                <w:b/>
                <w:bCs/>
                <w:color w:val="000000" w:themeColor="text1"/>
                <w:sz w:val="28"/>
                <w:szCs w:val="28"/>
                <w:vertAlign w:val="baseline"/>
                <w:lang w:val="en-US" w:eastAsia="zh-CN"/>
                <w14:textFill>
                  <w14:solidFill>
                    <w14:schemeClr w14:val="tx1"/>
                  </w14:solidFill>
                </w14:textFill>
              </w:rPr>
              <w:sym w:font="Wingdings" w:char="00FE"/>
            </w:r>
            <w:r>
              <w:rPr>
                <w:rFonts w:hint="eastAsia" w:ascii="微软雅黑" w:hAnsi="微软雅黑" w:eastAsia="微软雅黑" w:cs="微软雅黑"/>
                <w:color w:val="000000" w:themeColor="text1"/>
                <w:sz w:val="21"/>
                <w:szCs w:val="21"/>
                <w:vertAlign w:val="baseli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000000" w:themeColor="text1"/>
                <w:sz w:val="21"/>
                <w:szCs w:val="21"/>
                <w:vertAlign w:val="baseline"/>
                <w:lang w:val="en-US" w:eastAsia="zh-CN"/>
                <w14:textFill>
                  <w14:solidFill>
                    <w14:schemeClr w14:val="tx1"/>
                  </w14:solidFill>
                </w14:textFill>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pPr>
            <w:r>
              <w:rPr>
                <w:rFonts w:hint="eastAsia" w:ascii="微软雅黑" w:hAnsi="微软雅黑" w:eastAsia="微软雅黑" w:cs="微软雅黑"/>
                <w:color w:val="000000" w:themeColor="text1"/>
                <w:sz w:val="21"/>
                <w:szCs w:val="21"/>
                <w:highlight w:val="none"/>
                <w:vertAlign w:val="baseline"/>
                <w:lang w:val="en-US" w:eastAsia="zh-CN"/>
                <w14:textFill>
                  <w14:solidFill>
                    <w14:schemeClr w14:val="tx1"/>
                  </w14:solidFill>
                </w14:textFill>
              </w:rPr>
              <w:t>无</w:t>
            </w:r>
          </w:p>
        </w:tc>
      </w:tr>
    </w:tbl>
    <w:p>
      <w:pP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lang w:val="en-US" w:eastAsia="zh-CN"/>
          <w14:textFill>
            <w14:solidFill>
              <w14:schemeClr w14:val="tx1"/>
            </w14:solidFill>
          </w14:textFill>
        </w:rPr>
        <w:br w:type="page"/>
      </w:r>
    </w:p>
    <w:p>
      <w:pPr>
        <w:pStyle w:val="4"/>
        <w:numPr>
          <w:ilvl w:val="0"/>
          <w:numId w:val="0"/>
        </w:numPr>
        <w:bidi w:val="0"/>
        <w:jc w:val="center"/>
        <w:rPr>
          <w:rFonts w:hint="default" w:ascii="微软雅黑" w:hAnsi="微软雅黑" w:eastAsia="微软雅黑" w:cs="微软雅黑"/>
          <w:b/>
          <w:color w:val="000000" w:themeColor="text1"/>
          <w:sz w:val="32"/>
          <w:szCs w:val="24"/>
          <w:lang w:val="en-US" w:eastAsia="zh-CN"/>
          <w14:textFill>
            <w14:solidFill>
              <w14:schemeClr w14:val="tx1"/>
            </w14:solidFill>
          </w14:textFill>
        </w:rPr>
      </w:pPr>
      <w:r>
        <w:rPr>
          <w:rFonts w:hint="eastAsia" w:ascii="微软雅黑" w:hAnsi="微软雅黑" w:eastAsia="微软雅黑" w:cs="微软雅黑"/>
          <w:b/>
          <w:color w:val="000000" w:themeColor="text1"/>
          <w:sz w:val="32"/>
          <w:szCs w:val="24"/>
          <w:lang w:val="en-US" w:eastAsia="zh-CN"/>
          <w14:textFill>
            <w14:solidFill>
              <w14:schemeClr w14:val="tx1"/>
            </w14:solidFill>
          </w14:textFill>
        </w:rPr>
        <w:t>第三章 采购需求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一、货物清单：</w:t>
      </w:r>
    </w:p>
    <w:tbl>
      <w:tblPr>
        <w:tblStyle w:val="11"/>
        <w:tblW w:w="6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3652"/>
        <w:gridCol w:w="2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序号</w:t>
            </w:r>
          </w:p>
        </w:tc>
        <w:tc>
          <w:tcPr>
            <w:tcW w:w="3652"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采购内容</w:t>
            </w:r>
          </w:p>
        </w:tc>
        <w:tc>
          <w:tcPr>
            <w:tcW w:w="2052"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1</w:t>
            </w:r>
          </w:p>
        </w:tc>
        <w:tc>
          <w:tcPr>
            <w:tcW w:w="3652"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便携式转运呼吸机（包1）</w:t>
            </w:r>
          </w:p>
        </w:tc>
        <w:tc>
          <w:tcPr>
            <w:tcW w:w="2052"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c>
          <w:tcPr>
            <w:tcW w:w="3652" w:type="dxa"/>
            <w:vAlign w:val="top"/>
          </w:tcPr>
          <w:p>
            <w:pPr>
              <w:numPr>
                <w:ilvl w:val="0"/>
                <w:numId w:val="0"/>
              </w:numPr>
              <w:tabs>
                <w:tab w:val="left" w:pos="0"/>
              </w:tabs>
              <w:ind w:left="0" w:leftChars="0" w:firstLine="0" w:firstLineChars="0"/>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便携式转运呼吸机（包2）</w:t>
            </w:r>
          </w:p>
        </w:tc>
        <w:tc>
          <w:tcPr>
            <w:tcW w:w="2052" w:type="dxa"/>
            <w:vAlign w:val="top"/>
          </w:tcPr>
          <w:p>
            <w:pPr>
              <w:numPr>
                <w:ilvl w:val="0"/>
                <w:numId w:val="0"/>
              </w:numPr>
              <w:tabs>
                <w:tab w:val="left" w:pos="0"/>
              </w:tabs>
              <w:ind w:left="0" w:leftChars="0" w:firstLine="0" w:firstLineChars="0"/>
              <w:jc w:val="left"/>
              <w:rPr>
                <w:rFonts w:hint="eastAsia" w:ascii="宋体" w:hAnsi="宋体" w:eastAsia="宋体" w:cs="宋体"/>
                <w:color w:val="000000" w:themeColor="text1"/>
                <w:sz w:val="24"/>
                <w:szCs w:val="24"/>
                <w:vertAlign w:val="baseline"/>
                <w:lang w:val="en-US" w:eastAsia="zh-CN"/>
                <w14:textFill>
                  <w14:solidFill>
                    <w14:schemeClr w14:val="tx1"/>
                  </w14:solidFill>
                </w14:textFill>
              </w:rPr>
            </w:pPr>
            <w:r>
              <w:rPr>
                <w:rFonts w:hint="eastAsia" w:ascii="宋体" w:hAnsi="宋体" w:eastAsia="宋体" w:cs="宋体"/>
                <w:color w:val="000000" w:themeColor="text1"/>
                <w:sz w:val="24"/>
                <w:szCs w:val="24"/>
                <w:vertAlign w:val="baseline"/>
                <w:lang w:val="en-US" w:eastAsia="zh-CN"/>
                <w14:textFill>
                  <w14:solidFill>
                    <w14:schemeClr w14:val="tx1"/>
                  </w14:solidFill>
                </w14:textFill>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二、技术或服务要求：</w:t>
      </w:r>
    </w:p>
    <w:p>
      <w:pPr>
        <w:pStyle w:val="2"/>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p>
    <w:p>
      <w:pPr>
        <w:pStyle w:val="2"/>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包1：便携式转运呼吸机2台（院前转运中心用）</w:t>
      </w:r>
    </w:p>
    <w:p>
      <w:pPr>
        <w:pStyle w:val="2"/>
        <w:ind w:left="0" w:leftChars="0" w:firstLine="0" w:firstLineChars="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小巧便携,适用于成人及儿童；防水（</w:t>
      </w:r>
      <w:r>
        <w:rPr>
          <w:rFonts w:hint="eastAsia" w:ascii="宋体" w:hAnsi="宋体" w:eastAsia="宋体" w:cs="宋体"/>
          <w:sz w:val="24"/>
          <w:szCs w:val="24"/>
          <w:lang w:val="en-US" w:eastAsia="zh-CN"/>
        </w:rPr>
        <w:t>不低于</w:t>
      </w:r>
      <w:r>
        <w:rPr>
          <w:rFonts w:hint="eastAsia" w:ascii="宋体" w:hAnsi="宋体" w:eastAsia="宋体" w:cs="宋体"/>
          <w:sz w:val="24"/>
          <w:szCs w:val="24"/>
        </w:rPr>
        <w:t>IPX4级，防泼溅）</w:t>
      </w:r>
      <w:r>
        <w:rPr>
          <w:rFonts w:hint="eastAsia" w:ascii="宋体" w:hAnsi="宋体" w:eastAsia="宋体" w:cs="宋体"/>
          <w:sz w:val="24"/>
          <w:szCs w:val="24"/>
          <w:lang w:eastAsia="zh-CN"/>
        </w:rPr>
        <w:t>；</w:t>
      </w:r>
      <w:r>
        <w:rPr>
          <w:rFonts w:hint="eastAsia" w:ascii="宋体" w:hAnsi="宋体" w:eastAsia="宋体" w:cs="宋体"/>
          <w:sz w:val="24"/>
          <w:szCs w:val="24"/>
        </w:rPr>
        <w:t>防震（能承受最高从75cm的高度下落的冲击）</w:t>
      </w:r>
      <w:r>
        <w:rPr>
          <w:rFonts w:hint="eastAsia" w:ascii="宋体" w:hAnsi="宋体" w:eastAsia="宋体" w:cs="宋体"/>
          <w:sz w:val="24"/>
          <w:szCs w:val="24"/>
          <w:lang w:eastAsia="zh-CN"/>
        </w:rPr>
        <w:t>；</w:t>
      </w:r>
      <w:r>
        <w:rPr>
          <w:rFonts w:hint="eastAsia" w:ascii="宋体" w:hAnsi="宋体" w:eastAsia="宋体" w:cs="宋体"/>
          <w:sz w:val="24"/>
          <w:szCs w:val="24"/>
        </w:rPr>
        <w:t>可用于低温</w:t>
      </w:r>
      <w:r>
        <w:rPr>
          <w:rFonts w:hint="eastAsia" w:ascii="宋体" w:hAnsi="宋体" w:eastAsia="宋体" w:cs="宋体"/>
          <w:sz w:val="24"/>
          <w:szCs w:val="24"/>
          <w:lang w:eastAsia="zh-CN"/>
        </w:rPr>
        <w:t>、</w:t>
      </w:r>
      <w:r>
        <w:rPr>
          <w:rFonts w:hint="eastAsia" w:ascii="宋体" w:hAnsi="宋体" w:eastAsia="宋体" w:cs="宋体"/>
          <w:sz w:val="24"/>
          <w:szCs w:val="24"/>
        </w:rPr>
        <w:t>大雨等恶劣天气环境的现场救护</w:t>
      </w:r>
      <w:r>
        <w:rPr>
          <w:rFonts w:hint="eastAsia" w:ascii="宋体" w:hAnsi="宋体" w:eastAsia="宋体" w:cs="宋体"/>
          <w:sz w:val="24"/>
          <w:szCs w:val="24"/>
          <w:lang w:eastAsia="zh-CN"/>
        </w:rPr>
        <w:t>、</w:t>
      </w:r>
      <w:r>
        <w:rPr>
          <w:rFonts w:hint="eastAsia" w:ascii="宋体" w:hAnsi="宋体" w:eastAsia="宋体" w:cs="宋体"/>
          <w:sz w:val="24"/>
          <w:szCs w:val="24"/>
        </w:rPr>
        <w:t>转运</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可选用专用配件适应各种院内及院外转运环境</w:t>
      </w:r>
      <w:r>
        <w:rPr>
          <w:rFonts w:hint="eastAsia" w:ascii="宋体" w:hAnsi="宋体" w:eastAsia="宋体" w:cs="宋体"/>
          <w:sz w:val="24"/>
          <w:szCs w:val="24"/>
          <w:lang w:val="en-US" w:eastAsia="zh-CN"/>
        </w:rPr>
        <w:t>，提供</w:t>
      </w:r>
      <w:r>
        <w:rPr>
          <w:rFonts w:hint="eastAsia" w:ascii="宋体" w:hAnsi="宋体" w:eastAsia="宋体" w:cs="宋体"/>
          <w:sz w:val="24"/>
          <w:szCs w:val="24"/>
        </w:rPr>
        <w:t>多种转运解决方案,可随气瓶固定于床边</w:t>
      </w:r>
      <w:r>
        <w:rPr>
          <w:rFonts w:hint="eastAsia" w:ascii="宋体" w:hAnsi="宋体" w:eastAsia="宋体" w:cs="宋体"/>
          <w:sz w:val="24"/>
          <w:szCs w:val="24"/>
          <w:lang w:eastAsia="zh-CN"/>
        </w:rPr>
        <w:t>、</w:t>
      </w:r>
      <w:r>
        <w:rPr>
          <w:rFonts w:hint="eastAsia" w:ascii="宋体" w:hAnsi="宋体" w:eastAsia="宋体" w:cs="宋体"/>
          <w:sz w:val="24"/>
          <w:szCs w:val="24"/>
        </w:rPr>
        <w:t>救护车及病房墙壁</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气体驱动,可接各式钢瓶及中央气源,并具备各种标准管道接口,实现不同气源间迅速转换</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内置电池可</w:t>
      </w:r>
      <w:r>
        <w:rPr>
          <w:rFonts w:hint="eastAsia" w:ascii="宋体" w:hAnsi="宋体" w:eastAsia="宋体" w:cs="宋体"/>
          <w:sz w:val="24"/>
          <w:szCs w:val="24"/>
          <w:lang w:eastAsia="zh-CN"/>
        </w:rPr>
        <w:t>续航</w:t>
      </w:r>
      <w:r>
        <w:rPr>
          <w:rFonts w:hint="eastAsia" w:ascii="宋体" w:hAnsi="宋体" w:eastAsia="宋体" w:cs="宋体"/>
          <w:sz w:val="24"/>
          <w:szCs w:val="24"/>
        </w:rPr>
        <w:t>,支持电池热更换</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4英寸高精度液晶触摸显示屏,</w:t>
      </w:r>
      <w:r>
        <w:rPr>
          <w:rFonts w:hint="eastAsia" w:ascii="宋体" w:hAnsi="宋体" w:eastAsia="宋体" w:cs="宋体"/>
          <w:sz w:val="24"/>
          <w:szCs w:val="24"/>
          <w:lang w:eastAsia="zh-CN"/>
        </w:rPr>
        <w:t>能</w:t>
      </w:r>
      <w:r>
        <w:rPr>
          <w:rFonts w:hint="eastAsia" w:ascii="宋体" w:hAnsi="宋体" w:eastAsia="宋体" w:cs="宋体"/>
          <w:sz w:val="24"/>
          <w:szCs w:val="24"/>
        </w:rPr>
        <w:t>实时显示压力波形、流速图形，同时</w:t>
      </w:r>
      <w:r>
        <w:rPr>
          <w:rFonts w:hint="eastAsia" w:ascii="宋体" w:hAnsi="宋体" w:eastAsia="宋体" w:cs="宋体"/>
          <w:sz w:val="24"/>
          <w:szCs w:val="24"/>
          <w:lang w:val="sv-SE"/>
        </w:rPr>
        <w:t>显示监测参数、设置值等信息</w:t>
      </w:r>
      <w:r>
        <w:rPr>
          <w:rFonts w:hint="eastAsia" w:ascii="宋体" w:hAnsi="宋体" w:eastAsia="宋体" w:cs="宋体"/>
          <w:sz w:val="24"/>
          <w:szCs w:val="24"/>
        </w:rPr>
        <w:t>；监测</w:t>
      </w:r>
      <w:r>
        <w:rPr>
          <w:rFonts w:hint="eastAsia" w:ascii="宋体" w:hAnsi="宋体" w:eastAsia="宋体" w:cs="宋体"/>
          <w:sz w:val="24"/>
          <w:szCs w:val="24"/>
          <w:lang w:val="sv-SE"/>
        </w:rPr>
        <w:t>测量值</w:t>
      </w:r>
      <w:r>
        <w:rPr>
          <w:rFonts w:hint="eastAsia" w:ascii="宋体" w:hAnsi="宋体" w:eastAsia="宋体" w:cs="宋体"/>
          <w:sz w:val="24"/>
          <w:szCs w:val="24"/>
        </w:rPr>
        <w:t>MVe,VTe, RR,PIP</w:t>
      </w:r>
      <w:r>
        <w:rPr>
          <w:rFonts w:hint="eastAsia" w:ascii="宋体" w:hAnsi="宋体" w:eastAsia="宋体" w:cs="宋体"/>
          <w:sz w:val="24"/>
          <w:szCs w:val="24"/>
          <w:lang w:val="en-US" w:eastAsia="zh-CN"/>
        </w:rPr>
        <w:t>等。</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可同时用于有创呼吸支持和无创面罩通气,漏气补偿≥100L/min</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呼吸模式：定压、定容、辅助自主呼吸</w:t>
      </w:r>
      <w:r>
        <w:rPr>
          <w:rFonts w:hint="eastAsia" w:ascii="宋体" w:hAnsi="宋体" w:eastAsia="宋体" w:cs="宋体"/>
          <w:sz w:val="24"/>
          <w:szCs w:val="24"/>
          <w:lang w:eastAsia="zh-CN"/>
        </w:rPr>
        <w:t>，</w:t>
      </w:r>
      <w:r>
        <w:rPr>
          <w:rFonts w:hint="eastAsia" w:ascii="宋体" w:hAnsi="宋体" w:eastAsia="宋体" w:cs="宋体"/>
          <w:sz w:val="24"/>
          <w:szCs w:val="24"/>
        </w:rPr>
        <w:t>VC-CMV,VC-AC,SPN-CPAP/NIV，窒息通气（后备通气）</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具备CPR功能，一键启动，自动优化报警设置。心肺复苏时不中断通气</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、吸氧浓度模式可调整。</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w:t>
      </w:r>
      <w:r>
        <w:rPr>
          <w:rFonts w:hint="eastAsia" w:ascii="宋体" w:hAnsi="宋体" w:eastAsia="宋体" w:cs="宋体"/>
          <w:sz w:val="24"/>
          <w:szCs w:val="24"/>
        </w:rPr>
        <w:t>具有BTPS功能和海拔补偿，保证潮气量精确输送</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sv-SE"/>
        </w:rPr>
        <w:t>流速触发</w:t>
      </w:r>
      <w:r>
        <w:rPr>
          <w:rFonts w:hint="eastAsia" w:ascii="宋体" w:hAnsi="宋体" w:eastAsia="宋体" w:cs="宋体"/>
          <w:sz w:val="24"/>
          <w:szCs w:val="24"/>
        </w:rPr>
        <w:t>，触发灵敏度3-15L/min</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sv-SE"/>
        </w:rPr>
        <w:t>最大吸气</w:t>
      </w:r>
      <w:r>
        <w:rPr>
          <w:rFonts w:hint="eastAsia" w:ascii="宋体" w:hAnsi="宋体" w:eastAsia="宋体" w:cs="宋体"/>
          <w:sz w:val="24"/>
          <w:szCs w:val="24"/>
        </w:rPr>
        <w:t>流量100L/min</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压力支持：0-35 mbar（相对于PEEP），上升斜率调节：慢速（1秒）标准（0.4秒）和快速（&lt;0.4秒），更好地支持病人自主呼吸</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内置PEEP阀, PEEP：0-20mbar</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实时数据输出（选配）：蓝牙接口和USB接口，传输病人数据、系统测试、截屏</w:t>
      </w:r>
      <w:r>
        <w:rPr>
          <w:rFonts w:hint="eastAsia" w:ascii="宋体" w:hAnsi="宋体" w:eastAsia="宋体" w:cs="宋体"/>
          <w:sz w:val="24"/>
          <w:szCs w:val="24"/>
          <w:lang w:eastAsia="zh-CN"/>
        </w:rPr>
        <w:t>，</w:t>
      </w:r>
      <w:r>
        <w:rPr>
          <w:rFonts w:hint="eastAsia" w:ascii="宋体" w:hAnsi="宋体" w:eastAsia="宋体" w:cs="宋体"/>
          <w:sz w:val="24"/>
          <w:szCs w:val="24"/>
        </w:rPr>
        <w:t>便于连接到数据管理系统和病人监护仪；开放协议（Medibus），同各种系统兼容</w:t>
      </w:r>
      <w:r>
        <w:rPr>
          <w:rFonts w:hint="eastAsia" w:ascii="宋体" w:hAnsi="宋体" w:eastAsia="宋体" w:cs="宋体"/>
          <w:sz w:val="24"/>
          <w:szCs w:val="24"/>
          <w:lang w:eastAsia="zh-CN"/>
        </w:rPr>
        <w:t>。</w:t>
      </w:r>
    </w:p>
    <w:p>
      <w:pPr>
        <w:rPr>
          <w:rFonts w:hint="eastAsia" w:ascii="宋体" w:hAnsi="宋体" w:eastAsia="宋体" w:cs="宋体"/>
          <w:color w:val="000000" w:themeColor="text1"/>
          <w:sz w:val="24"/>
          <w:szCs w:val="24"/>
          <w14:textFill>
            <w14:solidFill>
              <w14:schemeClr w14:val="tx1"/>
            </w14:solidFill>
          </w14:textFill>
        </w:rPr>
      </w:pPr>
    </w:p>
    <w:p>
      <w:pPr>
        <w:pStyle w:val="2"/>
        <w:ind w:left="0" w:leftChars="0" w:firstLine="0" w:firstLineChars="0"/>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包2：便携式转运呼吸机2台（</w:t>
      </w:r>
      <w:r>
        <w:rPr>
          <w:rFonts w:hint="eastAsia" w:hAnsi="宋体" w:cs="宋体"/>
          <w:b/>
          <w:bCs/>
          <w:color w:val="000000" w:themeColor="text1"/>
          <w:sz w:val="28"/>
          <w:szCs w:val="28"/>
          <w:lang w:val="en-US" w:eastAsia="zh-CN"/>
          <w14:textFill>
            <w14:solidFill>
              <w14:schemeClr w14:val="tx1"/>
            </w14:solidFill>
          </w14:textFill>
        </w:rPr>
        <w:t>新建120急救</w:t>
      </w:r>
      <w:r>
        <w:rPr>
          <w:rFonts w:hint="eastAsia" w:ascii="宋体" w:hAnsi="宋体" w:eastAsia="宋体" w:cs="宋体"/>
          <w:b/>
          <w:bCs/>
          <w:color w:val="000000" w:themeColor="text1"/>
          <w:sz w:val="28"/>
          <w:szCs w:val="28"/>
          <w:lang w:val="en-US" w:eastAsia="zh-CN"/>
          <w14:textFill>
            <w14:solidFill>
              <w14:schemeClr w14:val="tx1"/>
            </w14:solidFill>
          </w14:textFill>
        </w:rPr>
        <w:t>中心用）</w:t>
      </w:r>
    </w:p>
    <w:p>
      <w:pPr>
        <w:numPr>
          <w:ilvl w:val="0"/>
          <w:numId w:val="0"/>
        </w:numPr>
        <w:spacing w:line="360" w:lineRule="auto"/>
        <w:ind w:leftChars="0"/>
        <w:rPr>
          <w:rFonts w:hint="eastAsia" w:ascii="宋体" w:hAnsi="宋体" w:eastAsia="宋体" w:cs="宋体"/>
          <w:b/>
          <w:bCs w:val="0"/>
          <w:color w:val="000000" w:themeColor="text1"/>
          <w:kern w:val="0"/>
          <w:sz w:val="24"/>
          <w:szCs w:val="24"/>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一、</w:t>
      </w:r>
      <w:r>
        <w:rPr>
          <w:rFonts w:hint="eastAsia" w:ascii="宋体" w:hAnsi="宋体" w:eastAsia="宋体" w:cs="宋体"/>
          <w:b/>
          <w:bCs w:val="0"/>
          <w:color w:val="000000" w:themeColor="text1"/>
          <w:kern w:val="0"/>
          <w:sz w:val="24"/>
          <w:szCs w:val="24"/>
          <w14:textFill>
            <w14:solidFill>
              <w14:schemeClr w14:val="tx1"/>
            </w14:solidFill>
          </w14:textFill>
        </w:rPr>
        <w:t>基本特征</w:t>
      </w:r>
      <w:r>
        <w:rPr>
          <w:rFonts w:hint="eastAsia" w:ascii="宋体" w:hAnsi="宋体" w:cs="宋体"/>
          <w:b/>
          <w:bCs w:val="0"/>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14:textFill>
            <w14:solidFill>
              <w14:schemeClr w14:val="tx1"/>
            </w14:solidFill>
          </w14:textFill>
        </w:rPr>
        <w:t>适用范围：适用于对成人、小儿、婴幼儿患者进行呼吸支持，可进行有创、无创以及高流量氧疗通气治疗。</w:t>
      </w:r>
    </w:p>
    <w:p>
      <w:pPr>
        <w:numPr>
          <w:ilvl w:val="0"/>
          <w:numId w:val="0"/>
        </w:numPr>
        <w:spacing w:line="360" w:lineRule="auto"/>
        <w:rPr>
          <w:rFonts w:hint="eastAsia" w:ascii="宋体" w:hAnsi="宋体" w:eastAsia="宋体" w:cs="宋体"/>
          <w:b w:val="0"/>
          <w:bCs/>
          <w:iCs/>
          <w:color w:val="000000" w:themeColor="text1"/>
          <w:kern w:val="0"/>
          <w:sz w:val="24"/>
          <w:szCs w:val="24"/>
          <w14:textFill>
            <w14:solidFill>
              <w14:schemeClr w14:val="tx1"/>
            </w14:solidFill>
          </w14:textFill>
        </w:rPr>
      </w:pPr>
      <w:r>
        <w:rPr>
          <w:rFonts w:hint="eastAsia" w:ascii="宋体" w:hAnsi="宋体" w:cs="宋体"/>
          <w:b w:val="0"/>
          <w:bCs/>
          <w:iCs/>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iCs/>
          <w:color w:val="000000" w:themeColor="text1"/>
          <w:kern w:val="0"/>
          <w:sz w:val="24"/>
          <w:szCs w:val="24"/>
          <w14:textFill>
            <w14:solidFill>
              <w14:schemeClr w14:val="tx1"/>
            </w14:solidFill>
          </w14:textFill>
        </w:rPr>
        <w:t>主机重量≤1</w:t>
      </w:r>
      <w:r>
        <w:rPr>
          <w:rFonts w:hint="eastAsia" w:ascii="宋体" w:hAnsi="宋体" w:cs="宋体"/>
          <w:b w:val="0"/>
          <w:bCs/>
          <w:iCs/>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iCs/>
          <w:color w:val="000000" w:themeColor="text1"/>
          <w:kern w:val="0"/>
          <w:sz w:val="24"/>
          <w:szCs w:val="24"/>
          <w14:textFill>
            <w14:solidFill>
              <w14:schemeClr w14:val="tx1"/>
            </w14:solidFill>
          </w14:textFill>
        </w:rPr>
        <w:t>千克（不含台车</w:t>
      </w:r>
      <w:r>
        <w:rPr>
          <w:rFonts w:hint="eastAsia" w:ascii="宋体" w:hAnsi="宋体" w:cs="宋体"/>
          <w:b w:val="0"/>
          <w:bCs/>
          <w:iCs/>
          <w:color w:val="000000" w:themeColor="text1"/>
          <w:kern w:val="0"/>
          <w:sz w:val="24"/>
          <w:szCs w:val="24"/>
          <w:lang w:eastAsia="zh-CN"/>
          <w14:textFill>
            <w14:solidFill>
              <w14:schemeClr w14:val="tx1"/>
            </w14:solidFill>
          </w14:textFill>
        </w:rPr>
        <w:t>）</w:t>
      </w:r>
      <w:r>
        <w:rPr>
          <w:rFonts w:hint="eastAsia" w:ascii="宋体" w:hAnsi="宋体" w:eastAsia="宋体" w:cs="宋体"/>
          <w:b w:val="0"/>
          <w:bCs/>
          <w:iCs/>
          <w:color w:val="000000" w:themeColor="text1"/>
          <w:kern w:val="0"/>
          <w:sz w:val="24"/>
          <w:szCs w:val="24"/>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14:textFill>
            <w14:solidFill>
              <w14:schemeClr w14:val="tx1"/>
            </w14:solidFill>
          </w14:textFill>
        </w:rPr>
        <w:t>屏幕：</w:t>
      </w:r>
      <w:r>
        <w:rPr>
          <w:rFonts w:hint="eastAsia" w:ascii="宋体" w:hAnsi="宋体" w:eastAsia="宋体" w:cs="宋体"/>
          <w:b w:val="0"/>
          <w:bCs/>
          <w:iCs/>
          <w:color w:val="000000" w:themeColor="text1"/>
          <w:kern w:val="0"/>
          <w:sz w:val="24"/>
          <w:szCs w:val="24"/>
          <w14:textFill>
            <w14:solidFill>
              <w14:schemeClr w14:val="tx1"/>
            </w14:solidFill>
          </w14:textFill>
        </w:rPr>
        <w:t>采用≥1</w:t>
      </w:r>
      <w:r>
        <w:rPr>
          <w:rFonts w:hint="eastAsia" w:ascii="宋体" w:hAnsi="宋体" w:cs="宋体"/>
          <w:b w:val="0"/>
          <w:bCs/>
          <w:iCs/>
          <w:color w:val="000000" w:themeColor="text1"/>
          <w:kern w:val="0"/>
          <w:sz w:val="24"/>
          <w:szCs w:val="24"/>
          <w:lang w:val="en-US" w:eastAsia="zh-CN"/>
          <w14:textFill>
            <w14:solidFill>
              <w14:schemeClr w14:val="tx1"/>
            </w14:solidFill>
          </w14:textFill>
        </w:rPr>
        <w:t>0</w:t>
      </w:r>
      <w:r>
        <w:rPr>
          <w:rFonts w:hint="eastAsia" w:ascii="宋体" w:hAnsi="宋体" w:eastAsia="宋体" w:cs="宋体"/>
          <w:b w:val="0"/>
          <w:bCs/>
          <w:iCs/>
          <w:color w:val="000000" w:themeColor="text1"/>
          <w:kern w:val="0"/>
          <w:sz w:val="24"/>
          <w:szCs w:val="24"/>
          <w14:textFill>
            <w14:solidFill>
              <w14:schemeClr w14:val="tx1"/>
            </w14:solidFill>
          </w14:textFill>
        </w:rPr>
        <w:t>英寸彩色TFT电容触摸屏，分辨率≥1280*800</w:t>
      </w:r>
      <w:r>
        <w:rPr>
          <w:rFonts w:hint="eastAsia" w:ascii="宋体" w:hAnsi="宋体" w:eastAsia="宋体" w:cs="宋体"/>
          <w:b w:val="0"/>
          <w:bCs/>
          <w:color w:val="000000" w:themeColor="text1"/>
          <w:kern w:val="0"/>
          <w:sz w:val="24"/>
          <w:szCs w:val="24"/>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14:textFill>
            <w14:solidFill>
              <w14:schemeClr w14:val="tx1"/>
            </w14:solidFill>
          </w14:textFill>
        </w:rPr>
        <w:t>显示：</w:t>
      </w:r>
      <w:r>
        <w:rPr>
          <w:rFonts w:hint="eastAsia" w:ascii="宋体" w:hAnsi="宋体" w:eastAsia="宋体" w:cs="宋体"/>
          <w:b w:val="0"/>
          <w:bCs/>
          <w:iCs/>
          <w:color w:val="000000" w:themeColor="text1"/>
          <w:kern w:val="0"/>
          <w:sz w:val="24"/>
          <w:szCs w:val="24"/>
          <w14:textFill>
            <w14:solidFill>
              <w14:schemeClr w14:val="tx1"/>
            </w14:solidFill>
          </w14:textFill>
        </w:rPr>
        <w:t>≥</w:t>
      </w:r>
      <w:r>
        <w:rPr>
          <w:rFonts w:hint="eastAsia" w:ascii="宋体" w:hAnsi="宋体" w:eastAsia="宋体" w:cs="宋体"/>
          <w:b w:val="0"/>
          <w:bCs/>
          <w:color w:val="000000" w:themeColor="text1"/>
          <w:kern w:val="0"/>
          <w:sz w:val="24"/>
          <w:szCs w:val="24"/>
          <w14:textFill>
            <w14:solidFill>
              <w14:schemeClr w14:val="tx1"/>
            </w14:solidFill>
          </w14:textFill>
        </w:rPr>
        <w:t>4道波形同屏显示，支持动态肺、呼吸环或波形和监测参数同屏显示。</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5</w:t>
      </w:r>
      <w:r>
        <w:rPr>
          <w:rFonts w:hint="eastAsia" w:ascii="宋体" w:hAnsi="宋体" w:cs="宋体"/>
          <w:b/>
          <w:bCs w:val="0"/>
          <w:color w:val="000000" w:themeColor="text1"/>
          <w:kern w:val="0"/>
          <w:sz w:val="24"/>
          <w:szCs w:val="24"/>
          <w:lang w:val="en-US" w:eastAsia="zh-CN"/>
          <w14:textFill>
            <w14:solidFill>
              <w14:schemeClr w14:val="tx1"/>
            </w14:solidFill>
          </w14:textFill>
        </w:rPr>
        <w:t>、</w:t>
      </w:r>
      <w:r>
        <w:rPr>
          <w:rFonts w:hint="eastAsia" w:ascii="宋体" w:hAnsi="宋体" w:eastAsia="宋体" w:cs="宋体"/>
          <w:b w:val="0"/>
          <w:bCs/>
          <w:color w:val="000000" w:themeColor="text1"/>
          <w:kern w:val="0"/>
          <w:sz w:val="24"/>
          <w:szCs w:val="24"/>
          <w14:textFill>
            <w14:solidFill>
              <w14:schemeClr w14:val="tx1"/>
            </w14:solidFill>
          </w14:textFill>
        </w:rPr>
        <w:t>续航：支持交流电/直流电/电池供电工作。内置高性能锂电池，续航≥1</w:t>
      </w:r>
      <w:r>
        <w:rPr>
          <w:rFonts w:hint="eastAsia" w:ascii="宋体" w:hAnsi="宋体" w:cs="宋体"/>
          <w:b w:val="0"/>
          <w:bCs/>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0分钟，可选第二块锂电池。</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bCs w:val="0"/>
          <w:iCs/>
          <w:color w:val="000000" w:themeColor="text1"/>
          <w:kern w:val="0"/>
          <w:sz w:val="24"/>
          <w:szCs w:val="24"/>
          <w:lang w:val="en-US" w:eastAsia="zh-CN"/>
          <w14:textFill>
            <w14:solidFill>
              <w14:schemeClr w14:val="tx1"/>
            </w14:solidFill>
          </w14:textFill>
        </w:rPr>
        <w:t>*</w:t>
      </w:r>
      <w:r>
        <w:rPr>
          <w:rFonts w:hint="eastAsia" w:ascii="宋体" w:hAnsi="宋体" w:cs="宋体"/>
          <w:b w:val="0"/>
          <w:bCs/>
          <w:iCs/>
          <w:color w:val="000000" w:themeColor="text1"/>
          <w:kern w:val="0"/>
          <w:sz w:val="24"/>
          <w:szCs w:val="24"/>
          <w:lang w:val="en-US" w:eastAsia="zh-CN"/>
          <w14:textFill>
            <w14:solidFill>
              <w14:schemeClr w14:val="tx1"/>
            </w14:solidFill>
          </w14:textFill>
        </w:rPr>
        <w:t>6、</w:t>
      </w:r>
      <w:r>
        <w:rPr>
          <w:rFonts w:hint="eastAsia" w:ascii="宋体" w:hAnsi="宋体" w:eastAsia="宋体" w:cs="宋体"/>
          <w:b w:val="0"/>
          <w:bCs/>
          <w:iCs/>
          <w:color w:val="000000" w:themeColor="text1"/>
          <w:kern w:val="0"/>
          <w:sz w:val="24"/>
          <w:szCs w:val="24"/>
          <w14:textFill>
            <w14:solidFill>
              <w14:schemeClr w14:val="tx1"/>
            </w14:solidFill>
          </w14:textFill>
        </w:rPr>
        <w:t>动力源：</w:t>
      </w:r>
      <w:r>
        <w:rPr>
          <w:rFonts w:hint="eastAsia" w:ascii="宋体" w:hAnsi="宋体" w:eastAsia="宋体" w:cs="宋体"/>
          <w:b w:val="0"/>
          <w:bCs/>
          <w:color w:val="000000" w:themeColor="text1"/>
          <w:kern w:val="0"/>
          <w:sz w:val="24"/>
          <w:szCs w:val="24"/>
          <w14:textFill>
            <w14:solidFill>
              <w14:schemeClr w14:val="tx1"/>
            </w14:solidFill>
          </w14:textFill>
        </w:rPr>
        <w:t>电动电控呼吸机，涡轮驱动产生气源,最大峰值流速：≥2</w:t>
      </w:r>
      <w:r>
        <w:rPr>
          <w:rFonts w:hint="eastAsia" w:ascii="宋体" w:hAnsi="宋体" w:cs="宋体"/>
          <w:b w:val="0"/>
          <w:bCs/>
          <w:color w:val="000000" w:themeColor="text1"/>
          <w:kern w:val="0"/>
          <w:sz w:val="24"/>
          <w:szCs w:val="24"/>
          <w:lang w:val="en-US" w:eastAsia="zh-CN"/>
          <w14:textFill>
            <w14:solidFill>
              <w14:schemeClr w14:val="tx1"/>
            </w14:solidFill>
          </w14:textFill>
        </w:rPr>
        <w:t>0</w:t>
      </w:r>
      <w:r>
        <w:rPr>
          <w:rFonts w:hint="eastAsia" w:ascii="宋体" w:hAnsi="宋体" w:eastAsia="宋体" w:cs="宋体"/>
          <w:b w:val="0"/>
          <w:bCs/>
          <w:color w:val="000000" w:themeColor="text1"/>
          <w:kern w:val="0"/>
          <w:sz w:val="24"/>
          <w:szCs w:val="24"/>
          <w14:textFill>
            <w14:solidFill>
              <w14:schemeClr w14:val="tx1"/>
            </w14:solidFill>
          </w14:textFill>
        </w:rPr>
        <w:t>0L/min。</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7、</w:t>
      </w:r>
      <w:r>
        <w:rPr>
          <w:rFonts w:hint="eastAsia" w:ascii="宋体" w:hAnsi="宋体" w:eastAsia="宋体" w:cs="宋体"/>
          <w:b w:val="0"/>
          <w:bCs/>
          <w:color w:val="000000" w:themeColor="text1"/>
          <w:kern w:val="0"/>
          <w:sz w:val="24"/>
          <w:szCs w:val="24"/>
          <w14:textFill>
            <w14:solidFill>
              <w14:schemeClr w14:val="tx1"/>
            </w14:solidFill>
          </w14:textFill>
        </w:rPr>
        <w:t>数据储存：病人数据、报警日志、校准表格等数据可通过U盘导出。可存储≥8000事件日志。具有72小时的趋势图、趋势表数据存储。</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8、</w:t>
      </w:r>
      <w:r>
        <w:rPr>
          <w:rFonts w:hint="eastAsia" w:ascii="宋体" w:hAnsi="宋体" w:eastAsia="宋体" w:cs="宋体"/>
          <w:b w:val="0"/>
          <w:bCs/>
          <w:color w:val="000000" w:themeColor="text1"/>
          <w:kern w:val="0"/>
          <w:sz w:val="24"/>
          <w:szCs w:val="24"/>
          <w14:textFill>
            <w14:solidFill>
              <w14:schemeClr w14:val="tx1"/>
            </w14:solidFill>
          </w14:textFill>
        </w:rPr>
        <w:t>吸气阀和呼气阀组件均可徒手拆卸，可高温高压蒸汽消毒。</w:t>
      </w:r>
    </w:p>
    <w:p>
      <w:pPr>
        <w:numPr>
          <w:ilvl w:val="0"/>
          <w:numId w:val="0"/>
        </w:numPr>
        <w:spacing w:line="360" w:lineRule="auto"/>
        <w:ind w:leftChars="0"/>
        <w:rPr>
          <w:rFonts w:hint="eastAsia" w:ascii="宋体" w:hAnsi="宋体" w:eastAsia="宋体" w:cs="宋体"/>
          <w:b/>
          <w:bCs w:val="0"/>
          <w:color w:val="000000" w:themeColor="text1"/>
          <w:kern w:val="0"/>
          <w:sz w:val="24"/>
          <w:szCs w:val="24"/>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二、</w:t>
      </w:r>
      <w:r>
        <w:rPr>
          <w:rFonts w:hint="eastAsia" w:ascii="宋体" w:hAnsi="宋体" w:eastAsia="宋体" w:cs="宋体"/>
          <w:b/>
          <w:bCs w:val="0"/>
          <w:color w:val="000000" w:themeColor="text1"/>
          <w:kern w:val="0"/>
          <w:sz w:val="24"/>
          <w:szCs w:val="24"/>
          <w14:textFill>
            <w14:solidFill>
              <w14:schemeClr w14:val="tx1"/>
            </w14:solidFill>
          </w14:textFill>
        </w:rPr>
        <w:t>呼吸模式及功能</w:t>
      </w:r>
      <w:r>
        <w:rPr>
          <w:rFonts w:hint="eastAsia" w:ascii="宋体" w:hAnsi="宋体" w:cs="宋体"/>
          <w:b/>
          <w:bCs w:val="0"/>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14:textFill>
            <w14:solidFill>
              <w14:schemeClr w14:val="tx1"/>
            </w14:solidFill>
          </w14:textFill>
        </w:rPr>
        <w:t>常规模式：容量通气下的辅助控制通气V-A/C及同步间歇指令通气V-SIMV、压力通气下的辅助控制通气P-A/C及同步间歇指令通气P-SIMV、持续气道正压通气和压力支持CPAP/PSV，以及窒息通气。</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可选高级通气模式：双水平正压通气模式、压力调节容量控制模式（如AUTOFLOW或PRVC或VC+）、PRVC-SIMV、压力释放通气模式APRV，PSV-S/T，以及容量支持模式VS等有创及无创通气模式。</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14:textFill>
            <w14:solidFill>
              <w14:schemeClr w14:val="tx1"/>
            </w14:solidFill>
          </w14:textFill>
        </w:rPr>
        <w:t>无创通气模式，包含P-A/C、P-SIMV、CPAP/PSV，可选DuoVent、APRV 和 PSV-S/T等模式。</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14:textFill>
            <w14:solidFill>
              <w14:schemeClr w14:val="tx1"/>
            </w14:solidFill>
          </w14:textFill>
        </w:rPr>
        <w:t>具备通气模式自定义显示，可个性化配置常用通气模式。</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具有智能同步技术，可在患者自主呼吸时根据波形特征自动调节触发阈值。</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6、</w:t>
      </w:r>
      <w:r>
        <w:rPr>
          <w:rFonts w:hint="eastAsia" w:ascii="宋体" w:hAnsi="宋体" w:eastAsia="宋体" w:cs="宋体"/>
          <w:b w:val="0"/>
          <w:bCs/>
          <w:color w:val="000000" w:themeColor="text1"/>
          <w:kern w:val="0"/>
          <w:sz w:val="24"/>
          <w:szCs w:val="24"/>
          <w14:textFill>
            <w14:solidFill>
              <w14:schemeClr w14:val="tx1"/>
            </w14:solidFill>
          </w14:textFill>
        </w:rPr>
        <w:t>具有高流速氧疗HFNC模式，可调节流速及氧浓度，并具有计时及定时提醒功能。</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7、</w:t>
      </w:r>
      <w:r>
        <w:rPr>
          <w:rFonts w:hint="eastAsia" w:ascii="宋体" w:hAnsi="宋体" w:eastAsia="宋体" w:cs="宋体"/>
          <w:b w:val="0"/>
          <w:bCs/>
          <w:color w:val="000000" w:themeColor="text1"/>
          <w:kern w:val="0"/>
          <w:sz w:val="24"/>
          <w:szCs w:val="24"/>
          <w14:textFill>
            <w14:solidFill>
              <w14:schemeClr w14:val="tx1"/>
            </w14:solidFill>
          </w14:textFill>
        </w:rPr>
        <w:t>具备智能吸痰功能，吸痰前后能自动增氧，自动识别吸痰并具备计时功能。</w:t>
      </w:r>
    </w:p>
    <w:p>
      <w:pPr>
        <w:numPr>
          <w:ilvl w:val="0"/>
          <w:numId w:val="0"/>
        </w:numPr>
        <w:spacing w:line="360" w:lineRule="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8、</w:t>
      </w:r>
      <w:r>
        <w:rPr>
          <w:rFonts w:hint="eastAsia" w:ascii="宋体" w:hAnsi="宋体" w:eastAsia="宋体" w:cs="宋体"/>
          <w:b w:val="0"/>
          <w:bCs/>
          <w:color w:val="000000" w:themeColor="text1"/>
          <w:kern w:val="0"/>
          <w:sz w:val="24"/>
          <w:szCs w:val="24"/>
          <w14:textFill>
            <w14:solidFill>
              <w14:schemeClr w14:val="tx1"/>
            </w14:solidFill>
          </w14:textFill>
        </w:rPr>
        <w:t>其他：</w:t>
      </w:r>
      <w:r>
        <w:rPr>
          <w:rFonts w:hint="eastAsia" w:ascii="宋体" w:hAnsi="宋体" w:cs="宋体"/>
          <w:b w:val="0"/>
          <w:bCs/>
          <w:color w:val="000000" w:themeColor="text1"/>
          <w:kern w:val="0"/>
          <w:sz w:val="24"/>
          <w:szCs w:val="24"/>
          <w:lang w:val="en-US" w:eastAsia="zh-CN"/>
          <w14:textFill>
            <w14:solidFill>
              <w14:schemeClr w14:val="tx1"/>
            </w14:solidFill>
          </w14:textFill>
        </w:rPr>
        <w:t>具备</w:t>
      </w:r>
      <w:r>
        <w:rPr>
          <w:rFonts w:hint="eastAsia" w:ascii="宋体" w:hAnsi="宋体" w:eastAsia="宋体" w:cs="宋体"/>
          <w:b w:val="0"/>
          <w:bCs/>
          <w:color w:val="000000" w:themeColor="text1"/>
          <w:kern w:val="0"/>
          <w:sz w:val="24"/>
          <w:szCs w:val="24"/>
          <w14:textFill>
            <w14:solidFill>
              <w14:schemeClr w14:val="tx1"/>
            </w14:solidFill>
          </w14:textFill>
        </w:rPr>
        <w:t>雾化、一键增氧、吸气保持、呼气保持、手动呼吸等功能</w:t>
      </w:r>
      <w:r>
        <w:rPr>
          <w:rFonts w:hint="eastAsia" w:ascii="宋体" w:hAnsi="宋体" w:cs="宋体"/>
          <w:b w:val="0"/>
          <w:bCs/>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9、</w:t>
      </w:r>
      <w:r>
        <w:rPr>
          <w:rFonts w:hint="eastAsia" w:ascii="宋体" w:hAnsi="宋体" w:eastAsia="宋体" w:cs="宋体"/>
          <w:b w:val="0"/>
          <w:bCs/>
          <w:color w:val="000000" w:themeColor="text1"/>
          <w:kern w:val="0"/>
          <w:sz w:val="24"/>
          <w:szCs w:val="24"/>
          <w14:textFill>
            <w14:solidFill>
              <w14:schemeClr w14:val="tx1"/>
            </w14:solidFill>
          </w14:textFill>
        </w:rPr>
        <w:t>可选P-V工具、内源性PEEP（PEEPi）工具。</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10、</w:t>
      </w:r>
      <w:r>
        <w:rPr>
          <w:rFonts w:hint="eastAsia" w:ascii="宋体" w:hAnsi="宋体" w:eastAsia="宋体" w:cs="宋体"/>
          <w:b w:val="0"/>
          <w:bCs/>
          <w:color w:val="000000" w:themeColor="text1"/>
          <w:kern w:val="0"/>
          <w:sz w:val="24"/>
          <w:szCs w:val="24"/>
          <w14:textFill>
            <w14:solidFill>
              <w14:schemeClr w14:val="tx1"/>
            </w14:solidFill>
          </w14:textFill>
        </w:rPr>
        <w:t>可选肺复张工具：如持续性肺膨胀（SI）工具，具备叹息（SIGH）功能。</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11、</w:t>
      </w:r>
      <w:r>
        <w:rPr>
          <w:rFonts w:hint="eastAsia" w:ascii="宋体" w:hAnsi="宋体" w:eastAsia="宋体" w:cs="宋体"/>
          <w:b w:val="0"/>
          <w:bCs/>
          <w:color w:val="000000" w:themeColor="text1"/>
          <w:kern w:val="0"/>
          <w:sz w:val="24"/>
          <w:szCs w:val="24"/>
          <w14:textFill>
            <w14:solidFill>
              <w14:schemeClr w14:val="tx1"/>
            </w14:solidFill>
          </w14:textFill>
        </w:rPr>
        <w:t>可选脱机辅助工具：浅快呼吸指数RSBI、口腔闭合压P0.1、最大吸气负压NIF等测定功能。</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12、</w:t>
      </w:r>
      <w:r>
        <w:rPr>
          <w:rFonts w:hint="eastAsia" w:ascii="宋体" w:hAnsi="宋体" w:eastAsia="宋体" w:cs="宋体"/>
          <w:b w:val="0"/>
          <w:bCs/>
          <w:color w:val="000000" w:themeColor="text1"/>
          <w:kern w:val="0"/>
          <w:sz w:val="24"/>
          <w:szCs w:val="24"/>
          <w14:textFill>
            <w14:solidFill>
              <w14:schemeClr w14:val="tx1"/>
            </w14:solidFill>
          </w14:textFill>
        </w:rPr>
        <w:t>具有自动泄漏补偿功能。</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13、</w:t>
      </w:r>
      <w:r>
        <w:rPr>
          <w:rFonts w:hint="eastAsia" w:ascii="宋体" w:hAnsi="宋体" w:eastAsia="宋体" w:cs="宋体"/>
          <w:b w:val="0"/>
          <w:bCs/>
          <w:color w:val="000000" w:themeColor="text1"/>
          <w:kern w:val="0"/>
          <w:sz w:val="24"/>
          <w:szCs w:val="24"/>
          <w14:textFill>
            <w14:solidFill>
              <w14:schemeClr w14:val="tx1"/>
            </w14:solidFill>
          </w14:textFill>
        </w:rPr>
        <w:t>具有动态肺视图界面，以图形实时显示呼吸力学参数及自主呼吸触发情况。</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14、</w:t>
      </w:r>
      <w:r>
        <w:rPr>
          <w:rFonts w:hint="eastAsia" w:ascii="宋体" w:hAnsi="宋体" w:eastAsia="宋体" w:cs="宋体"/>
          <w:b w:val="0"/>
          <w:bCs/>
          <w:color w:val="000000" w:themeColor="text1"/>
          <w:kern w:val="0"/>
          <w:sz w:val="24"/>
          <w:szCs w:val="24"/>
          <w14:textFill>
            <w14:solidFill>
              <w14:schemeClr w14:val="tx1"/>
            </w14:solidFill>
          </w14:textFill>
        </w:rPr>
        <w:t>具有顺应性补偿、海拔补偿及气管插管阻力补偿（TRC或ATRC或ATC）功能。</w:t>
      </w:r>
    </w:p>
    <w:p>
      <w:pPr>
        <w:numPr>
          <w:ilvl w:val="0"/>
          <w:numId w:val="0"/>
        </w:numPr>
        <w:spacing w:line="360" w:lineRule="auto"/>
        <w:ind w:leftChars="0"/>
        <w:rPr>
          <w:rFonts w:hint="eastAsia" w:ascii="宋体" w:hAnsi="宋体" w:eastAsia="宋体" w:cs="宋体"/>
          <w:b/>
          <w:bCs w:val="0"/>
          <w:color w:val="000000" w:themeColor="text1"/>
          <w:kern w:val="0"/>
          <w:sz w:val="24"/>
          <w:szCs w:val="24"/>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三、</w:t>
      </w:r>
      <w:r>
        <w:rPr>
          <w:rFonts w:hint="eastAsia" w:ascii="宋体" w:hAnsi="宋体" w:eastAsia="宋体" w:cs="宋体"/>
          <w:b/>
          <w:bCs w:val="0"/>
          <w:color w:val="000000" w:themeColor="text1"/>
          <w:kern w:val="0"/>
          <w:sz w:val="24"/>
          <w:szCs w:val="24"/>
          <w14:textFill>
            <w14:solidFill>
              <w14:schemeClr w14:val="tx1"/>
            </w14:solidFill>
          </w14:textFill>
        </w:rPr>
        <w:t>设置参数</w:t>
      </w:r>
      <w:r>
        <w:rPr>
          <w:rFonts w:hint="eastAsia" w:ascii="宋体" w:hAnsi="宋体" w:cs="宋体"/>
          <w:b/>
          <w:bCs w:val="0"/>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w:t>
      </w:r>
      <w:r>
        <w:rPr>
          <w:rFonts w:hint="eastAsia" w:ascii="宋体" w:hAnsi="宋体" w:cs="宋体"/>
          <w:b w:val="0"/>
          <w:bCs/>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14:textFill>
            <w14:solidFill>
              <w14:schemeClr w14:val="tx1"/>
            </w14:solidFill>
          </w14:textFill>
        </w:rPr>
        <w:t>潮气量：成人:100～2200ml，小儿:20～300ml。</w:t>
      </w:r>
    </w:p>
    <w:p>
      <w:pPr>
        <w:numPr>
          <w:ilvl w:val="0"/>
          <w:numId w:val="0"/>
        </w:numPr>
        <w:spacing w:line="360" w:lineRule="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呼吸频率：1～100次/min</w:t>
      </w:r>
      <w:r>
        <w:rPr>
          <w:rFonts w:hint="eastAsia" w:ascii="宋体" w:hAnsi="宋体" w:cs="宋体"/>
          <w:b w:val="0"/>
          <w:bCs/>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14:textFill>
            <w14:solidFill>
              <w14:schemeClr w14:val="tx1"/>
            </w14:solidFill>
          </w14:textFill>
        </w:rPr>
        <w:t>SIMV频率：1～60次/min</w:t>
      </w:r>
      <w:r>
        <w:rPr>
          <w:rFonts w:hint="eastAsia" w:ascii="宋体" w:hAnsi="宋体" w:cs="宋体"/>
          <w:b w:val="0"/>
          <w:bCs/>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14:textFill>
            <w14:solidFill>
              <w14:schemeClr w14:val="tx1"/>
            </w14:solidFill>
          </w14:textFill>
        </w:rPr>
        <w:t>吸呼比（I/E）：4:1～1:10</w:t>
      </w:r>
      <w:r>
        <w:rPr>
          <w:rFonts w:hint="eastAsia" w:ascii="宋体" w:hAnsi="宋体" w:cs="宋体"/>
          <w:b w:val="0"/>
          <w:bCs/>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吸气压力：5～80cmH2O</w:t>
      </w:r>
      <w:r>
        <w:rPr>
          <w:rFonts w:hint="eastAsia" w:ascii="宋体" w:hAnsi="宋体" w:cs="宋体"/>
          <w:b w:val="0"/>
          <w:bCs/>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lang w:eastAsia="zh-CN"/>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6、</w:t>
      </w:r>
      <w:r>
        <w:rPr>
          <w:rFonts w:hint="eastAsia" w:ascii="宋体" w:hAnsi="宋体" w:eastAsia="宋体" w:cs="宋体"/>
          <w:b w:val="0"/>
          <w:bCs/>
          <w:color w:val="000000" w:themeColor="text1"/>
          <w:kern w:val="0"/>
          <w:sz w:val="24"/>
          <w:szCs w:val="24"/>
          <w14:textFill>
            <w14:solidFill>
              <w14:schemeClr w14:val="tx1"/>
            </w14:solidFill>
          </w14:textFill>
        </w:rPr>
        <w:t>支持压力：0～80cmH2O</w:t>
      </w:r>
      <w:r>
        <w:rPr>
          <w:rFonts w:hint="eastAsia" w:ascii="宋体" w:hAnsi="宋体" w:cs="宋体"/>
          <w:b w:val="0"/>
          <w:bCs/>
          <w:color w:val="000000" w:themeColor="text1"/>
          <w:kern w:val="0"/>
          <w:sz w:val="24"/>
          <w:szCs w:val="24"/>
          <w:lang w:eastAsia="zh-CN"/>
          <w14:textFill>
            <w14:solidFill>
              <w14:schemeClr w14:val="tx1"/>
            </w14:solidFill>
          </w14:textFill>
        </w:rPr>
        <w:t>。</w:t>
      </w:r>
    </w:p>
    <w:p>
      <w:pPr>
        <w:numPr>
          <w:ilvl w:val="0"/>
          <w:numId w:val="0"/>
        </w:numPr>
        <w:spacing w:line="360" w:lineRule="auto"/>
        <w:ind w:leftChars="0"/>
        <w:rPr>
          <w:rFonts w:hint="eastAsia" w:ascii="宋体" w:hAnsi="宋体" w:eastAsia="宋体" w:cs="宋体"/>
          <w:b/>
          <w:bCs w:val="0"/>
          <w:color w:val="000000" w:themeColor="text1"/>
          <w:kern w:val="0"/>
          <w:sz w:val="24"/>
          <w:szCs w:val="24"/>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四、</w:t>
      </w:r>
      <w:r>
        <w:rPr>
          <w:rFonts w:hint="eastAsia" w:ascii="宋体" w:hAnsi="宋体" w:eastAsia="宋体" w:cs="宋体"/>
          <w:b/>
          <w:bCs w:val="0"/>
          <w:color w:val="000000" w:themeColor="text1"/>
          <w:kern w:val="0"/>
          <w:sz w:val="24"/>
          <w:szCs w:val="24"/>
          <w14:textFill>
            <w14:solidFill>
              <w14:schemeClr w14:val="tx1"/>
            </w14:solidFill>
          </w14:textFill>
        </w:rPr>
        <w:t>监测参数</w:t>
      </w:r>
      <w:r>
        <w:rPr>
          <w:rFonts w:hint="eastAsia" w:ascii="宋体" w:hAnsi="宋体" w:cs="宋体"/>
          <w:b/>
          <w:bCs w:val="0"/>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14:textFill>
            <w14:solidFill>
              <w14:schemeClr w14:val="tx1"/>
            </w14:solidFill>
          </w14:textFill>
        </w:rPr>
        <w:t>压力监测：PEEP、气道峰压、平台压、平均压等监测。</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每分钟呼出通气量：总的分钟通气量、自主呼吸的分钟通气量、泄漏的分钟通气量以及泄漏百分比的监测。</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14:textFill>
            <w14:solidFill>
              <w14:schemeClr w14:val="tx1"/>
            </w14:solidFill>
          </w14:textFill>
        </w:rPr>
        <w:t>潮气量的监测：吸入潮气量、呼出潮气量、理想体重潮气量（例如TVe/IBW或VT/PBW）。</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14:textFill>
            <w14:solidFill>
              <w14:schemeClr w14:val="tx1"/>
            </w14:solidFill>
          </w14:textFill>
        </w:rPr>
        <w:t>呼吸频率监测：总的呼吸频率、自主呼吸频率、机控呼吸频率的监测。</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5、</w:t>
      </w:r>
      <w:r>
        <w:rPr>
          <w:rFonts w:hint="eastAsia" w:ascii="宋体" w:hAnsi="宋体" w:eastAsia="宋体" w:cs="宋体"/>
          <w:b w:val="0"/>
          <w:bCs/>
          <w:color w:val="000000" w:themeColor="text1"/>
          <w:kern w:val="0"/>
          <w:sz w:val="24"/>
          <w:szCs w:val="24"/>
          <w14:textFill>
            <w14:solidFill>
              <w14:schemeClr w14:val="tx1"/>
            </w14:solidFill>
          </w14:textFill>
        </w:rPr>
        <w:t>波形显示：压力/时间、流速/时间、容量/时间，可选SPO</w:t>
      </w:r>
      <w:r>
        <w:rPr>
          <w:rFonts w:hint="eastAsia" w:ascii="宋体" w:hAnsi="宋体" w:eastAsia="宋体" w:cs="宋体"/>
          <w:b w:val="0"/>
          <w:bCs/>
          <w:color w:val="000000" w:themeColor="text1"/>
          <w:kern w:val="0"/>
          <w:sz w:val="24"/>
          <w:szCs w:val="24"/>
          <w:vertAlign w:val="subscript"/>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/时间、VCO</w:t>
      </w:r>
      <w:r>
        <w:rPr>
          <w:rFonts w:hint="eastAsia" w:ascii="宋体" w:hAnsi="宋体" w:eastAsia="宋体" w:cs="宋体"/>
          <w:b w:val="0"/>
          <w:bCs/>
          <w:color w:val="000000" w:themeColor="text1"/>
          <w:kern w:val="0"/>
          <w:sz w:val="24"/>
          <w:szCs w:val="24"/>
          <w:vertAlign w:val="subscript"/>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/时间波形。</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w:t>
      </w:r>
      <w:r>
        <w:rPr>
          <w:rFonts w:hint="eastAsia" w:ascii="宋体" w:hAnsi="宋体" w:cs="宋体"/>
          <w:b w:val="0"/>
          <w:bCs/>
          <w:color w:val="000000" w:themeColor="text1"/>
          <w:kern w:val="0"/>
          <w:sz w:val="24"/>
          <w:szCs w:val="24"/>
          <w:lang w:val="en-US" w:eastAsia="zh-CN"/>
          <w14:textFill>
            <w14:solidFill>
              <w14:schemeClr w14:val="tx1"/>
            </w14:solidFill>
          </w14:textFill>
        </w:rPr>
        <w:t>6、</w:t>
      </w:r>
      <w:r>
        <w:rPr>
          <w:rFonts w:hint="eastAsia" w:ascii="宋体" w:hAnsi="宋体" w:eastAsia="宋体" w:cs="宋体"/>
          <w:b w:val="0"/>
          <w:bCs/>
          <w:color w:val="000000" w:themeColor="text1"/>
          <w:kern w:val="0"/>
          <w:sz w:val="24"/>
          <w:szCs w:val="24"/>
          <w14:textFill>
            <w14:solidFill>
              <w14:schemeClr w14:val="tx1"/>
            </w14:solidFill>
          </w14:textFill>
        </w:rPr>
        <w:t>具有压力-容积环图、流量-容积环图、流量-压力环图，可选容积-CO</w:t>
      </w:r>
      <w:r>
        <w:rPr>
          <w:rFonts w:hint="eastAsia" w:ascii="宋体" w:hAnsi="宋体" w:eastAsia="宋体" w:cs="宋体"/>
          <w:b w:val="0"/>
          <w:bCs/>
          <w:color w:val="000000" w:themeColor="text1"/>
          <w:kern w:val="0"/>
          <w:sz w:val="24"/>
          <w:szCs w:val="24"/>
          <w:vertAlign w:val="subscript"/>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环图监测。</w:t>
      </w:r>
    </w:p>
    <w:p>
      <w:pPr>
        <w:numPr>
          <w:ilvl w:val="0"/>
          <w:numId w:val="0"/>
        </w:numPr>
        <w:spacing w:line="360" w:lineRule="auto"/>
        <w:rPr>
          <w:rFonts w:hint="eastAsia" w:ascii="宋体" w:hAnsi="宋体" w:eastAsia="宋体" w:cs="宋体"/>
          <w:b w:val="0"/>
          <w:bCs/>
          <w:color w:val="000000" w:themeColor="text1"/>
          <w:kern w:val="0"/>
          <w:sz w:val="24"/>
          <w:szCs w:val="24"/>
          <w:highlight w:val="none"/>
          <w14:textFill>
            <w14:solidFill>
              <w14:schemeClr w14:val="tx1"/>
            </w14:solidFill>
          </w14:textFill>
        </w:rPr>
      </w:pPr>
      <w:r>
        <w:rPr>
          <w:rFonts w:hint="eastAsia" w:ascii="宋体" w:hAnsi="宋体" w:cs="宋体"/>
          <w:b w:val="0"/>
          <w:bCs/>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kern w:val="0"/>
          <w:sz w:val="24"/>
          <w:szCs w:val="24"/>
          <w:highlight w:val="none"/>
          <w14:textFill>
            <w14:solidFill>
              <w14:schemeClr w14:val="tx1"/>
            </w14:solidFill>
          </w14:textFill>
        </w:rPr>
        <w:t>可选配SpO2监测：脉搏氧饱和度SpO2、脉率Pulse的监测。</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w:t>
      </w:r>
      <w:r>
        <w:rPr>
          <w:rFonts w:hint="eastAsia" w:ascii="宋体" w:hAnsi="宋体" w:cs="宋体"/>
          <w:b w:val="0"/>
          <w:bCs/>
          <w:color w:val="000000" w:themeColor="text1"/>
          <w:kern w:val="0"/>
          <w:sz w:val="24"/>
          <w:szCs w:val="24"/>
          <w:lang w:val="en-US" w:eastAsia="zh-CN"/>
          <w14:textFill>
            <w14:solidFill>
              <w14:schemeClr w14:val="tx1"/>
            </w14:solidFill>
          </w14:textFill>
        </w:rPr>
        <w:t>8、</w:t>
      </w:r>
      <w:r>
        <w:rPr>
          <w:rFonts w:hint="eastAsia" w:ascii="宋体" w:hAnsi="宋体" w:eastAsia="宋体" w:cs="宋体"/>
          <w:b w:val="0"/>
          <w:bCs/>
          <w:color w:val="000000" w:themeColor="text1"/>
          <w:kern w:val="0"/>
          <w:sz w:val="24"/>
          <w:szCs w:val="24"/>
          <w14:textFill>
            <w14:solidFill>
              <w14:schemeClr w14:val="tx1"/>
            </w14:solidFill>
          </w14:textFill>
        </w:rPr>
        <w:t>可选配主流或旁流呼末CO</w:t>
      </w:r>
      <w:r>
        <w:rPr>
          <w:rFonts w:hint="eastAsia" w:ascii="宋体" w:hAnsi="宋体" w:eastAsia="宋体" w:cs="宋体"/>
          <w:b w:val="0"/>
          <w:bCs/>
          <w:color w:val="000000" w:themeColor="text1"/>
          <w:kern w:val="0"/>
          <w:sz w:val="24"/>
          <w:szCs w:val="24"/>
          <w:vertAlign w:val="subscript"/>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监测，可监测CO</w:t>
      </w:r>
      <w:r>
        <w:rPr>
          <w:rFonts w:hint="eastAsia" w:ascii="宋体" w:hAnsi="宋体" w:eastAsia="宋体" w:cs="宋体"/>
          <w:b w:val="0"/>
          <w:bCs/>
          <w:color w:val="000000" w:themeColor="text1"/>
          <w:kern w:val="0"/>
          <w:sz w:val="24"/>
          <w:szCs w:val="24"/>
          <w:vertAlign w:val="subscript"/>
          <w14:textFill>
            <w14:solidFill>
              <w14:schemeClr w14:val="tx1"/>
            </w14:solidFill>
          </w14:textFill>
        </w:rPr>
        <w:t xml:space="preserve">2 </w:t>
      </w:r>
      <w:r>
        <w:rPr>
          <w:rFonts w:hint="eastAsia" w:ascii="宋体" w:hAnsi="宋体" w:eastAsia="宋体" w:cs="宋体"/>
          <w:b w:val="0"/>
          <w:bCs/>
          <w:color w:val="000000" w:themeColor="text1"/>
          <w:kern w:val="0"/>
          <w:sz w:val="24"/>
          <w:szCs w:val="24"/>
          <w14:textFill>
            <w14:solidFill>
              <w14:schemeClr w14:val="tx1"/>
            </w14:solidFill>
          </w14:textFill>
        </w:rPr>
        <w:t>波形及环图，以及CO</w:t>
      </w:r>
      <w:r>
        <w:rPr>
          <w:rFonts w:hint="eastAsia" w:ascii="宋体" w:hAnsi="宋体" w:eastAsia="宋体" w:cs="宋体"/>
          <w:b w:val="0"/>
          <w:bCs/>
          <w:color w:val="000000" w:themeColor="text1"/>
          <w:kern w:val="0"/>
          <w:sz w:val="24"/>
          <w:szCs w:val="24"/>
          <w:vertAlign w:val="subscript"/>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衍生监测参数。</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9、</w:t>
      </w:r>
      <w:r>
        <w:rPr>
          <w:rFonts w:hint="eastAsia" w:ascii="宋体" w:hAnsi="宋体" w:eastAsia="宋体" w:cs="宋体"/>
          <w:b w:val="0"/>
          <w:bCs/>
          <w:color w:val="000000" w:themeColor="text1"/>
          <w:kern w:val="0"/>
          <w:sz w:val="24"/>
          <w:szCs w:val="24"/>
          <w14:textFill>
            <w14:solidFill>
              <w14:schemeClr w14:val="tx1"/>
            </w14:solidFill>
          </w14:textFill>
        </w:rPr>
        <w:t>吸入氧浓度的监测及调节。</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10、</w:t>
      </w:r>
      <w:r>
        <w:rPr>
          <w:rFonts w:hint="eastAsia" w:ascii="宋体" w:hAnsi="宋体" w:eastAsia="宋体" w:cs="宋体"/>
          <w:b w:val="0"/>
          <w:bCs/>
          <w:color w:val="000000" w:themeColor="text1"/>
          <w:kern w:val="0"/>
          <w:sz w:val="24"/>
          <w:szCs w:val="24"/>
          <w14:textFill>
            <w14:solidFill>
              <w14:schemeClr w14:val="tx1"/>
            </w14:solidFill>
          </w14:textFill>
        </w:rPr>
        <w:t>肺力学参数：吸气阻力、呼气阻力、静态顺应性、动态顺应性。</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11、</w:t>
      </w:r>
      <w:r>
        <w:rPr>
          <w:rFonts w:hint="eastAsia" w:ascii="宋体" w:hAnsi="宋体" w:eastAsia="宋体" w:cs="宋体"/>
          <w:b w:val="0"/>
          <w:bCs/>
          <w:color w:val="000000" w:themeColor="text1"/>
          <w:kern w:val="0"/>
          <w:sz w:val="24"/>
          <w:szCs w:val="24"/>
          <w14:textFill>
            <w14:solidFill>
              <w14:schemeClr w14:val="tx1"/>
            </w14:solidFill>
          </w14:textFill>
        </w:rPr>
        <w:t>具备时间常数、浅快呼吸指数、呼吸功</w:t>
      </w:r>
      <w:r>
        <w:rPr>
          <w:rFonts w:hint="eastAsia" w:ascii="宋体" w:hAnsi="宋体" w:cs="宋体"/>
          <w:b w:val="0"/>
          <w:bCs/>
          <w:color w:val="000000" w:themeColor="text1"/>
          <w:kern w:val="0"/>
          <w:sz w:val="24"/>
          <w:szCs w:val="24"/>
          <w:lang w:val="en-US" w:eastAsia="zh-CN"/>
          <w14:textFill>
            <w14:solidFill>
              <w14:schemeClr w14:val="tx1"/>
            </w14:solidFill>
          </w14:textFill>
        </w:rPr>
        <w:t>能</w:t>
      </w:r>
      <w:r>
        <w:rPr>
          <w:rFonts w:hint="eastAsia" w:ascii="宋体" w:hAnsi="宋体" w:eastAsia="宋体" w:cs="宋体"/>
          <w:b w:val="0"/>
          <w:bCs/>
          <w:color w:val="000000" w:themeColor="text1"/>
          <w:kern w:val="0"/>
          <w:sz w:val="24"/>
          <w:szCs w:val="24"/>
          <w14:textFill>
            <w14:solidFill>
              <w14:schemeClr w14:val="tx1"/>
            </w14:solidFill>
          </w14:textFill>
        </w:rPr>
        <w:t>监测。</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五、</w:t>
      </w:r>
      <w:r>
        <w:rPr>
          <w:rFonts w:hint="eastAsia" w:ascii="宋体" w:hAnsi="宋体" w:eastAsia="宋体" w:cs="宋体"/>
          <w:b/>
          <w:bCs w:val="0"/>
          <w:color w:val="000000" w:themeColor="text1"/>
          <w:kern w:val="0"/>
          <w:sz w:val="24"/>
          <w:szCs w:val="24"/>
          <w14:textFill>
            <w14:solidFill>
              <w14:schemeClr w14:val="tx1"/>
            </w14:solidFill>
          </w14:textFill>
        </w:rPr>
        <w:t>报警功能</w:t>
      </w:r>
      <w:r>
        <w:rPr>
          <w:rFonts w:hint="eastAsia" w:ascii="宋体" w:hAnsi="宋体" w:cs="宋体"/>
          <w:b/>
          <w:bCs w:val="0"/>
          <w:color w:val="000000" w:themeColor="text1"/>
          <w:kern w:val="0"/>
          <w:sz w:val="24"/>
          <w:szCs w:val="24"/>
          <w:lang w:eastAsia="zh-CN"/>
          <w14:textFill>
            <w14:solidFill>
              <w14:schemeClr w14:val="tx1"/>
            </w14:solidFill>
          </w14:textFill>
        </w:rPr>
        <w:t>：</w:t>
      </w:r>
      <w:r>
        <w:rPr>
          <w:rFonts w:hint="eastAsia" w:ascii="宋体" w:hAnsi="宋体" w:eastAsia="宋体" w:cs="宋体"/>
          <w:b w:val="0"/>
          <w:bCs/>
          <w:color w:val="000000" w:themeColor="text1"/>
          <w:kern w:val="0"/>
          <w:sz w:val="24"/>
          <w:szCs w:val="24"/>
          <w14:textFill>
            <w14:solidFill>
              <w14:schemeClr w14:val="tx1"/>
            </w14:solidFill>
          </w14:textFill>
        </w:rPr>
        <w:t>具有分钟通气量、呼吸频率、气道压力、潮气量、呼末正压PEEP、FiO2的过高/过低报警,窒息报警，特殊报警（管道脱落,呼气阻塞,电源/电池中断,氧气/空气源中断）等。</w:t>
      </w:r>
    </w:p>
    <w:p>
      <w:pPr>
        <w:numPr>
          <w:ilvl w:val="0"/>
          <w:numId w:val="0"/>
        </w:numPr>
        <w:spacing w:line="360" w:lineRule="auto"/>
        <w:ind w:leftChars="0"/>
        <w:rPr>
          <w:rFonts w:hint="eastAsia" w:ascii="宋体" w:hAnsi="宋体" w:eastAsia="宋体" w:cs="宋体"/>
          <w:b/>
          <w:bCs w:val="0"/>
          <w:color w:val="000000" w:themeColor="text1"/>
          <w:kern w:val="0"/>
          <w:sz w:val="24"/>
          <w:szCs w:val="24"/>
          <w:lang w:eastAsia="zh-CN"/>
          <w14:textFill>
            <w14:solidFill>
              <w14:schemeClr w14:val="tx1"/>
            </w14:solidFill>
          </w14:textFill>
        </w:rPr>
      </w:pPr>
      <w:r>
        <w:rPr>
          <w:rFonts w:hint="eastAsia" w:ascii="宋体" w:hAnsi="宋体" w:cs="宋体"/>
          <w:b/>
          <w:bCs w:val="0"/>
          <w:color w:val="000000" w:themeColor="text1"/>
          <w:kern w:val="0"/>
          <w:sz w:val="24"/>
          <w:szCs w:val="24"/>
          <w:lang w:val="en-US" w:eastAsia="zh-CN"/>
          <w14:textFill>
            <w14:solidFill>
              <w14:schemeClr w14:val="tx1"/>
            </w14:solidFill>
          </w14:textFill>
        </w:rPr>
        <w:t>六、</w:t>
      </w:r>
      <w:r>
        <w:rPr>
          <w:rFonts w:hint="eastAsia" w:ascii="宋体" w:hAnsi="宋体" w:eastAsia="宋体" w:cs="宋体"/>
          <w:b/>
          <w:bCs w:val="0"/>
          <w:color w:val="000000" w:themeColor="text1"/>
          <w:kern w:val="0"/>
          <w:sz w:val="24"/>
          <w:szCs w:val="24"/>
          <w14:textFill>
            <w14:solidFill>
              <w14:schemeClr w14:val="tx1"/>
            </w14:solidFill>
          </w14:textFill>
        </w:rPr>
        <w:t>其他功能</w:t>
      </w:r>
      <w:r>
        <w:rPr>
          <w:rFonts w:hint="eastAsia" w:ascii="宋体" w:hAnsi="宋体" w:cs="宋体"/>
          <w:b/>
          <w:bCs w:val="0"/>
          <w:color w:val="000000" w:themeColor="text1"/>
          <w:kern w:val="0"/>
          <w:sz w:val="24"/>
          <w:szCs w:val="24"/>
          <w:lang w:eastAsia="zh-CN"/>
          <w14:textFill>
            <w14:solidFill>
              <w14:schemeClr w14:val="tx1"/>
            </w14:solidFill>
          </w14:textFill>
        </w:rPr>
        <w:t>：</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1、</w:t>
      </w:r>
      <w:r>
        <w:rPr>
          <w:rFonts w:hint="eastAsia" w:ascii="宋体" w:hAnsi="宋体" w:eastAsia="宋体" w:cs="宋体"/>
          <w:b w:val="0"/>
          <w:bCs/>
          <w:color w:val="000000" w:themeColor="text1"/>
          <w:kern w:val="0"/>
          <w:sz w:val="24"/>
          <w:szCs w:val="24"/>
          <w14:textFill>
            <w14:solidFill>
              <w14:schemeClr w14:val="tx1"/>
            </w14:solidFill>
          </w14:textFill>
        </w:rPr>
        <w:t>支持高压和低压两种氧气气源。</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color w:val="000000" w:themeColor="text1"/>
          <w:kern w:val="0"/>
          <w:sz w:val="24"/>
          <w:szCs w:val="24"/>
          <w14:textFill>
            <w14:solidFill>
              <w14:schemeClr w14:val="tx1"/>
            </w14:solidFill>
          </w14:textFill>
        </w:rPr>
        <w:t>具有HDMI，RJ45、USB</w:t>
      </w:r>
      <w:r>
        <w:rPr>
          <w:rFonts w:hint="eastAsia" w:ascii="宋体" w:hAnsi="宋体" w:cs="宋体"/>
          <w:b w:val="0"/>
          <w:bCs/>
          <w:color w:val="000000" w:themeColor="text1"/>
          <w:kern w:val="0"/>
          <w:sz w:val="24"/>
          <w:szCs w:val="24"/>
          <w:lang w:eastAsia="zh-CN"/>
          <w14:textFill>
            <w14:solidFill>
              <w14:schemeClr w14:val="tx1"/>
            </w14:solidFill>
          </w14:textFill>
        </w:rPr>
        <w:t>等</w:t>
      </w:r>
      <w:r>
        <w:rPr>
          <w:rFonts w:hint="eastAsia" w:ascii="宋体" w:hAnsi="宋体" w:eastAsia="宋体" w:cs="宋体"/>
          <w:b w:val="0"/>
          <w:bCs/>
          <w:color w:val="000000" w:themeColor="text1"/>
          <w:kern w:val="0"/>
          <w:sz w:val="24"/>
          <w:szCs w:val="24"/>
          <w14:textFill>
            <w14:solidFill>
              <w14:schemeClr w14:val="tx1"/>
            </w14:solidFill>
          </w14:textFill>
        </w:rPr>
        <w:t>接口。</w:t>
      </w:r>
    </w:p>
    <w:p>
      <w:pPr>
        <w:numPr>
          <w:ilvl w:val="0"/>
          <w:numId w:val="0"/>
        </w:numPr>
        <w:spacing w:line="360" w:lineRule="auto"/>
        <w:rPr>
          <w:rFonts w:hint="eastAsia" w:ascii="宋体" w:hAnsi="宋体" w:eastAsia="宋体" w:cs="宋体"/>
          <w:b w:val="0"/>
          <w:bCs/>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3、</w:t>
      </w:r>
      <w:r>
        <w:rPr>
          <w:rFonts w:hint="eastAsia" w:ascii="宋体" w:hAnsi="宋体" w:eastAsia="宋体" w:cs="宋体"/>
          <w:b w:val="0"/>
          <w:bCs/>
          <w:color w:val="000000" w:themeColor="text1"/>
          <w:kern w:val="0"/>
          <w:sz w:val="24"/>
          <w:szCs w:val="24"/>
          <w14:textFill>
            <w14:solidFill>
              <w14:schemeClr w14:val="tx1"/>
            </w14:solidFill>
          </w14:textFill>
        </w:rPr>
        <w:t>可选配台车，支持转运时放置两个氧气瓶，保证转运安全。</w:t>
      </w:r>
    </w:p>
    <w:p>
      <w:pPr>
        <w:numPr>
          <w:ilvl w:val="0"/>
          <w:numId w:val="0"/>
        </w:numPr>
        <w:spacing w:line="360" w:lineRule="auto"/>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cs="宋体"/>
          <w:b w:val="0"/>
          <w:bCs/>
          <w:color w:val="000000" w:themeColor="text1"/>
          <w:kern w:val="0"/>
          <w:sz w:val="24"/>
          <w:szCs w:val="24"/>
          <w:lang w:val="en-US" w:eastAsia="zh-CN"/>
          <w14:textFill>
            <w14:solidFill>
              <w14:schemeClr w14:val="tx1"/>
            </w14:solidFill>
          </w14:textFill>
        </w:rPr>
        <w:t>4、</w:t>
      </w:r>
      <w:r>
        <w:rPr>
          <w:rFonts w:hint="eastAsia" w:ascii="宋体" w:hAnsi="宋体" w:eastAsia="宋体" w:cs="宋体"/>
          <w:b w:val="0"/>
          <w:bCs/>
          <w:color w:val="000000" w:themeColor="text1"/>
          <w:kern w:val="0"/>
          <w:sz w:val="24"/>
          <w:szCs w:val="24"/>
          <w14:textFill>
            <w14:solidFill>
              <w14:schemeClr w14:val="tx1"/>
            </w14:solidFill>
          </w14:textFill>
        </w:rPr>
        <w:t>防尘液等级：</w:t>
      </w:r>
      <w:r>
        <w:rPr>
          <w:rFonts w:hint="eastAsia" w:ascii="宋体" w:hAnsi="宋体" w:cs="宋体"/>
          <w:b w:val="0"/>
          <w:bCs/>
          <w:color w:val="000000" w:themeColor="text1"/>
          <w:kern w:val="0"/>
          <w:sz w:val="24"/>
          <w:szCs w:val="24"/>
          <w:lang w:val="en-US" w:eastAsia="zh-CN"/>
          <w14:textFill>
            <w14:solidFill>
              <w14:schemeClr w14:val="tx1"/>
            </w14:solidFill>
          </w14:textFill>
        </w:rPr>
        <w:t>不低于</w:t>
      </w:r>
      <w:r>
        <w:rPr>
          <w:rFonts w:hint="eastAsia" w:ascii="宋体" w:hAnsi="宋体" w:eastAsia="宋体" w:cs="宋体"/>
          <w:b w:val="0"/>
          <w:bCs/>
          <w:color w:val="000000" w:themeColor="text1"/>
          <w:kern w:val="0"/>
          <w:sz w:val="24"/>
          <w:szCs w:val="24"/>
          <w14:textFill>
            <w14:solidFill>
              <w14:schemeClr w14:val="tx1"/>
            </w14:solidFill>
          </w14:textFill>
        </w:rPr>
        <w:t>IP21。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outlineLvl w:val="9"/>
        <w:rPr>
          <w:rFonts w:hint="eastAsia" w:ascii="宋体" w:hAnsi="宋体" w:eastAsia="宋体" w:cs="宋体"/>
          <w:b/>
          <w:bCs/>
          <w:color w:val="000000" w:themeColor="text1"/>
          <w:sz w:val="28"/>
          <w:szCs w:val="28"/>
          <w:lang w:val="en-US" w:eastAsia="zh-CN"/>
          <w14:textFill>
            <w14:solidFill>
              <w14:schemeClr w14:val="tx1"/>
            </w14:solidFill>
          </w14:textFill>
        </w:rPr>
      </w:pPr>
    </w:p>
    <w:p>
      <w:pPr>
        <w:pStyle w:val="2"/>
        <w:ind w:left="0" w:leftChars="0" w:firstLine="0" w:firstLineChars="0"/>
        <w:rPr>
          <w:rFonts w:hint="eastAsia" w:ascii="黑体" w:hAnsi="黑体" w:eastAsia="黑体" w:cs="黑体"/>
          <w:lang w:val="en-US" w:eastAsia="zh-CN"/>
        </w:rPr>
      </w:pPr>
      <w:r>
        <w:rPr>
          <w:rFonts w:hint="eastAsia" w:ascii="黑体" w:hAnsi="黑体" w:eastAsia="黑体" w:cs="黑体"/>
          <w:b/>
          <w:bCs/>
          <w:color w:val="000000" w:themeColor="text1"/>
          <w:sz w:val="28"/>
          <w:szCs w:val="28"/>
          <w:lang w:val="en-US" w:eastAsia="zh-CN"/>
          <w14:textFill>
            <w14:solidFill>
              <w14:schemeClr w14:val="tx1"/>
            </w14:solidFill>
          </w14:textFill>
        </w:rPr>
        <w:t>三、商务要求：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0" w:name="PO_reg_composite_require1"/>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(一)</w:t>
      </w:r>
      <w:r>
        <w:rPr>
          <w:rFonts w:hint="eastAsia" w:ascii="宋体" w:hAnsi="宋体" w:eastAsia="宋体" w:cs="宋体"/>
          <w:b w:val="0"/>
          <w:bCs/>
          <w:color w:val="000000" w:themeColor="text1"/>
          <w:spacing w:val="-6"/>
          <w:sz w:val="24"/>
          <w:szCs w:val="24"/>
          <w:highlight w:val="none"/>
          <w:lang w:eastAsia="zh-CN"/>
          <w14:textFill>
            <w14:solidFill>
              <w14:schemeClr w14:val="tx1"/>
            </w14:solidFill>
          </w14:textFill>
        </w:rPr>
        <w:t>投标人（代理商或制造商）提供近三年（招标截止时间前36个月，以合同签订时间为准）的相同项目业绩。（需提供合同复印件加盖投标单位公章）</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1" w:name="PO_reg_composite_require2"/>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(二) 附设备的标配、选配项目价格表及有效期（设备正常工作必需的配置须包含在标配中）。</w:t>
      </w:r>
    </w:p>
    <w:bookmarkEnd w:id="1"/>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2" w:name="PO_reg_composite_require3"/>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(三) 附硬件及软件配置详细描述说明；主要配件和易损配件价格表，优惠价格或优惠折扣；耗材目录、来源及参考价格（没有耗材的可不做说明）。</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3" w:name="PO_reg_composite_require4"/>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(四) 项目承诺书、报价单等书面承诺必须有公司受托人签字。</w:t>
      </w:r>
    </w:p>
    <w:bookmarkEnd w:id="3"/>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bookmarkStart w:id="4" w:name="PO_reg_composite_require5"/>
      <w: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t>(五) 项目付款方式为：设备安装验收合格三个月后付90%，质保期到后付余款10%。</w:t>
      </w:r>
    </w:p>
    <w:bookmarkEnd w:id="4"/>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黑体" w:hAnsi="黑体" w:eastAsia="黑体" w:cs="黑体"/>
          <w:b/>
          <w:bCs/>
          <w:color w:val="000000" w:themeColor="text1"/>
          <w:sz w:val="28"/>
          <w:szCs w:val="28"/>
          <w:lang w:val="en-US" w:eastAsia="zh-CN"/>
          <w14:textFill>
            <w14:solidFill>
              <w14:schemeClr w14:val="tx1"/>
            </w14:solidFill>
          </w14:textFill>
        </w:rPr>
      </w:pPr>
      <w:r>
        <w:rPr>
          <w:rFonts w:hint="eastAsia" w:ascii="黑体" w:hAnsi="黑体" w:eastAsia="黑体" w:cs="黑体"/>
          <w:b/>
          <w:bCs/>
          <w:color w:val="000000" w:themeColor="text1"/>
          <w:sz w:val="28"/>
          <w:szCs w:val="28"/>
          <w:lang w:val="en-US" w:eastAsia="zh-CN"/>
          <w14:textFill>
            <w14:solidFill>
              <w14:schemeClr w14:val="tx1"/>
            </w14:solidFill>
          </w14:textFill>
        </w:rPr>
        <w:t>四、其他要求：</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（一）售后服务承诺（含保修期，响应时间等）。</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（二）培训方案：</w:t>
      </w:r>
      <w:r>
        <w:rPr>
          <w:rFonts w:hint="eastAsia" w:ascii="宋体" w:hAnsi="宋体" w:eastAsia="宋体" w:cs="宋体"/>
          <w:color w:val="000000" w:themeColor="text1"/>
          <w:sz w:val="24"/>
          <w:szCs w:val="24"/>
          <w:lang w:val="en-US" w:eastAsia="zh-CN"/>
          <w14:textFill>
            <w14:solidFill>
              <w14:schemeClr w14:val="tx1"/>
            </w14:solidFill>
          </w14:textFill>
        </w:rPr>
        <w:t>培训</w:t>
      </w:r>
      <w:r>
        <w:rPr>
          <w:rFonts w:hint="eastAsia" w:ascii="宋体" w:hAnsi="宋体" w:eastAsia="宋体" w:cs="宋体"/>
          <w:color w:val="000000" w:themeColor="text1"/>
          <w:sz w:val="24"/>
          <w:szCs w:val="24"/>
          <w14:textFill>
            <w14:solidFill>
              <w14:schemeClr w14:val="tx1"/>
            </w14:solidFill>
          </w14:textFill>
        </w:rPr>
        <w:t>计划说明、现场培训计划书等。</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（三）成交供应商需提供维修资料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悬挂于设备上的简明操作手册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操作卡片的承诺。</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（四）谈判中供应商可准备特别优惠条款，如保修期、培训方案、设备及配件耗材优惠等等。</w:t>
      </w:r>
    </w:p>
    <w:p>
      <w:pPr>
        <w:pStyle w:val="2"/>
        <w:ind w:left="0" w:leftChars="0" w:firstLine="0" w:firstLineChars="0"/>
        <w:rPr>
          <w:rFonts w:hint="eastAsia" w:eastAsia="宋体"/>
          <w:lang w:val="en-US" w:eastAsia="zh-CN"/>
        </w:rPr>
      </w:pP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五</w:t>
      </w:r>
      <w:r>
        <w:rPr>
          <w:rFonts w:hint="eastAsia" w:hAnsi="宋体" w:cs="宋体"/>
          <w:color w:val="000000" w:themeColor="text1"/>
          <w:sz w:val="24"/>
          <w:szCs w:val="24"/>
          <w:lang w:eastAsia="zh-CN"/>
          <w14:textFill>
            <w14:solidFill>
              <w14:schemeClr w14:val="tx1"/>
            </w14:solidFill>
          </w14:textFill>
        </w:rPr>
        <w:t>）</w:t>
      </w:r>
      <w:r>
        <w:rPr>
          <w:rFonts w:hint="eastAsia" w:hAnsi="宋体" w:cs="宋体"/>
          <w:color w:val="000000" w:themeColor="text1"/>
          <w:sz w:val="24"/>
          <w:szCs w:val="24"/>
          <w:lang w:val="en-US" w:eastAsia="zh-CN"/>
          <w14:textFill>
            <w14:solidFill>
              <w14:schemeClr w14:val="tx1"/>
            </w14:solidFill>
          </w14:textFill>
        </w:rPr>
        <w:t>提供投标产品使用年限相关证明资料。（如：产品铭牌、说明书、技术白皮书等）</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若所投标产品有专用耗材需提供“湖北省医用耗材阳光采购平台”挂网价证明文件，若无挂网价则需提供不少于5家医院的供货发票。</w:t>
      </w:r>
    </w:p>
    <w:p>
      <w:pPr>
        <w:pStyle w:val="13"/>
        <w:rPr>
          <w:rFonts w:hint="default"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pPr>
    </w:p>
    <w:p>
      <w:pPr>
        <w:rPr>
          <w:rFonts w:hint="default"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000000" w:themeColor="text1"/>
          <w:sz w:val="32"/>
          <w:szCs w:val="24"/>
          <w:lang w:val="en-US" w:eastAsia="zh-CN"/>
          <w14:textFill>
            <w14:solidFill>
              <w14:schemeClr w14:val="tx1"/>
            </w14:solidFill>
          </w14:textFill>
        </w:rPr>
      </w:pPr>
      <w:r>
        <w:rPr>
          <w:rFonts w:hint="eastAsia" w:ascii="微软雅黑" w:hAnsi="微软雅黑" w:eastAsia="微软雅黑" w:cs="微软雅黑"/>
          <w:b/>
          <w:color w:val="000000" w:themeColor="text1"/>
          <w:sz w:val="32"/>
          <w:szCs w:val="24"/>
          <w:lang w:val="en-US" w:eastAsia="zh-CN"/>
          <w14:textFill>
            <w14:solidFill>
              <w14:schemeClr w14:val="tx1"/>
            </w14:solidFill>
          </w14:textFill>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000000" w:themeColor="text1"/>
          <w:lang w:val="en-US" w:eastAsia="zh-CN"/>
          <w14:textFill>
            <w14:solidFill>
              <w14:schemeClr w14:val="tx1"/>
            </w14:solidFill>
          </w14:textFill>
        </w:rPr>
      </w:pPr>
      <w:bookmarkStart w:id="5" w:name="_Toc29038"/>
      <w:r>
        <w:rPr>
          <w:rFonts w:hint="eastAsia" w:ascii="微软雅黑" w:hAnsi="微软雅黑" w:eastAsia="微软雅黑" w:cs="微软雅黑"/>
          <w:b/>
          <w:bCs/>
          <w:color w:val="000000" w:themeColor="text1"/>
          <w:lang w:val="en-US" w:eastAsia="zh-CN"/>
          <w14:textFill>
            <w14:solidFill>
              <w14:schemeClr w14:val="tx1"/>
            </w14:solidFill>
          </w14:textFill>
        </w:rPr>
        <w:t>初步评审</w:t>
      </w:r>
      <w:bookmarkEnd w:id="5"/>
    </w:p>
    <w:tbl>
      <w:tblPr>
        <w:tblStyle w:val="10"/>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审查内容</w:t>
            </w:r>
          </w:p>
        </w:tc>
        <w:tc>
          <w:tcPr>
            <w:tcW w:w="6284" w:type="dxa"/>
            <w:tcBorders>
              <w:left w:val="single" w:color="auto" w:sz="4" w:space="0"/>
            </w:tcBorders>
            <w:vAlign w:val="center"/>
          </w:tcPr>
          <w:p>
            <w:pPr>
              <w:spacing w:line="32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具有独立承担民事责任的能力</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(1)提供具备满足本项目的设施设备的证明材料；</w:t>
            </w:r>
          </w:p>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(2)提供具备满足本项目的技术、服务人员的证明材料；</w:t>
            </w:r>
          </w:p>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(1)提供近一段时间</w:t>
            </w:r>
            <w:r>
              <w:rPr>
                <w:rFonts w:hint="eastAsia" w:ascii="仿宋" w:hAnsi="仿宋" w:eastAsia="仿宋"/>
                <w:color w:val="000000" w:themeColor="text1"/>
                <w:sz w:val="24"/>
                <w:szCs w:val="24"/>
                <w:lang w:val="zh-CN"/>
                <w14:textFill>
                  <w14:solidFill>
                    <w14:schemeClr w14:val="tx1"/>
                  </w14:solidFill>
                </w14:textFill>
              </w:rPr>
              <w:t>缴纳税收的凭据；</w:t>
            </w:r>
          </w:p>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提供近一段时间</w:t>
            </w:r>
            <w:r>
              <w:rPr>
                <w:rFonts w:hint="eastAsia" w:ascii="仿宋" w:hAnsi="仿宋" w:eastAsia="仿宋"/>
                <w:color w:val="000000" w:themeColor="text1"/>
                <w:sz w:val="24"/>
                <w:szCs w:val="24"/>
                <w:lang w:val="zh-CN"/>
                <w14:textFill>
                  <w14:solidFill>
                    <w14:schemeClr w14:val="tx1"/>
                  </w14:solidFill>
                </w14:textFill>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提供承诺书，</w:t>
            </w:r>
            <w:r>
              <w:rPr>
                <w:rFonts w:hint="eastAsia" w:ascii="仿宋" w:hAnsi="仿宋" w:eastAsia="仿宋"/>
                <w:color w:val="000000" w:themeColor="text1"/>
                <w:sz w:val="24"/>
                <w:szCs w:val="24"/>
                <w:lang w:val="zh-CN"/>
                <w14:textFill>
                  <w14:solidFill>
                    <w14:schemeClr w14:val="tx1"/>
                  </w14:solidFill>
                </w14:textFill>
              </w:rPr>
              <w:t>格式详见</w:t>
            </w:r>
            <w:r>
              <w:rPr>
                <w:rFonts w:hint="eastAsia" w:ascii="仿宋" w:hAnsi="仿宋" w:eastAsia="仿宋"/>
                <w:color w:val="000000" w:themeColor="text1"/>
                <w:sz w:val="24"/>
                <w:szCs w:val="24"/>
                <w14:textFill>
                  <w14:solidFill>
                    <w14:schemeClr w14:val="tx1"/>
                  </w14:solidFill>
                </w14:textFill>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法律、行政法规规定的其他条件</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供应商主动自行提供）</w:t>
            </w:r>
            <w:r>
              <w:rPr>
                <w:rFonts w:hint="eastAsia" w:ascii="仿宋" w:hAnsi="仿宋" w:eastAsia="仿宋"/>
                <w:color w:val="000000" w:themeColor="text1"/>
                <w:sz w:val="24"/>
                <w:szCs w:val="24"/>
                <w:lang w:val="zh-CN"/>
                <w14:textFill>
                  <w14:solidFill>
                    <w14:schemeClr w14:val="tx1"/>
                  </w14:solidFill>
                </w14:textFill>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禁止参加情况</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(1)单位负责人为同一人或者存在直接控股、管理关系的不同投标人，不得参加本项目同一合同项下的政府采购活动。</w:t>
            </w:r>
          </w:p>
          <w:p>
            <w:pPr>
              <w:spacing w:line="320" w:lineRule="exact"/>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主体信用记录</w:t>
            </w:r>
          </w:p>
        </w:tc>
        <w:tc>
          <w:tcPr>
            <w:tcW w:w="6284" w:type="dxa"/>
            <w:tcBorders>
              <w:lef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highlight w:val="gree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特定资格条件</w:t>
            </w:r>
          </w:p>
        </w:tc>
        <w:tc>
          <w:tcPr>
            <w:tcW w:w="6284" w:type="dxa"/>
            <w:tcBorders>
              <w:left w:val="single" w:color="auto" w:sz="4" w:space="0"/>
            </w:tcBorders>
            <w:vAlign w:val="center"/>
          </w:tcPr>
          <w:p>
            <w:pPr>
              <w:spacing w:line="320" w:lineRule="exact"/>
              <w:jc w:val="left"/>
              <w:rPr>
                <w:rFonts w:ascii="仿宋" w:hAnsi="仿宋" w:eastAsia="仿宋"/>
                <w:color w:val="000000" w:themeColor="text1"/>
                <w:sz w:val="24"/>
                <w:szCs w:val="24"/>
                <w:highlight w:val="gree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kern w:val="0"/>
                <w:sz w:val="24"/>
                <w:szCs w:val="24"/>
                <w14:textFill>
                  <w14:solidFill>
                    <w14:schemeClr w14:val="tx1"/>
                  </w14:solidFill>
                </w14:textFill>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w:t>
            </w:r>
            <w:r>
              <w:rPr>
                <w:rFonts w:ascii="仿宋" w:hAnsi="仿宋" w:eastAsia="仿宋"/>
                <w:color w:val="000000" w:themeColor="text1"/>
                <w:sz w:val="24"/>
                <w:szCs w:val="24"/>
                <w14:textFill>
                  <w14:solidFill>
                    <w14:schemeClr w14:val="tx1"/>
                  </w14:solidFill>
                </w14:textFill>
              </w:rPr>
              <w:t>身份证明</w:t>
            </w:r>
            <w:r>
              <w:rPr>
                <w:rFonts w:hint="eastAsia" w:ascii="仿宋" w:hAnsi="仿宋" w:eastAsia="仿宋"/>
                <w:color w:val="000000" w:themeColor="text1"/>
                <w:sz w:val="24"/>
                <w:szCs w:val="24"/>
                <w14:textFill>
                  <w14:solidFill>
                    <w14:schemeClr w14:val="tx1"/>
                  </w14:solidFill>
                </w14:textFill>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color w:val="000000" w:themeColor="text1"/>
                <w:kern w:val="0"/>
                <w:sz w:val="24"/>
                <w:szCs w:val="24"/>
                <w14:textFill>
                  <w14:solidFill>
                    <w14:schemeClr w14:val="tx1"/>
                  </w14:solidFill>
                </w14:textFill>
              </w:rPr>
              <w:t>每一种采购内容只有一个报价</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s="微软雅黑"/>
                <w:color w:val="000000" w:themeColor="text1"/>
                <w:kern w:val="0"/>
                <w:sz w:val="24"/>
                <w:szCs w:val="24"/>
                <w14:textFill>
                  <w14:solidFill>
                    <w14:schemeClr w14:val="tx1"/>
                  </w14:solidFill>
                </w14:textFill>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微软雅黑"/>
                <w:b/>
                <w:bCs/>
                <w:color w:val="000000" w:themeColor="text1"/>
                <w:kern w:val="0"/>
                <w:sz w:val="24"/>
                <w:szCs w:val="24"/>
                <w14:textFill>
                  <w14:solidFill>
                    <w14:schemeClr w14:val="tx1"/>
                  </w14:solidFill>
                </w14:textFill>
              </w:rPr>
              <w:t>*</w:t>
            </w:r>
            <w:r>
              <w:rPr>
                <w:rFonts w:hint="eastAsia" w:ascii="仿宋" w:hAnsi="仿宋" w:eastAsia="仿宋" w:cs="微软雅黑"/>
                <w:color w:val="000000" w:themeColor="text1"/>
                <w:kern w:val="0"/>
                <w:sz w:val="24"/>
                <w:szCs w:val="24"/>
                <w14:textFill>
                  <w14:solidFill>
                    <w14:schemeClr w14:val="tx1"/>
                  </w14:solidFill>
                </w14:textFill>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color w:val="000000" w:themeColor="text1"/>
                <w:sz w:val="24"/>
                <w:szCs w:val="24"/>
                <w14:textFill>
                  <w14:solidFill>
                    <w14:schemeClr w14:val="tx1"/>
                  </w14:solidFill>
                </w14:textFill>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符合法律、法规和采购文件中规定的其他实质性内容的</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详细评分办法（详细评分表）</w:t>
      </w:r>
    </w:p>
    <w:tbl>
      <w:tblPr>
        <w:tblStyle w:val="10"/>
        <w:tblW w:w="9156" w:type="dxa"/>
        <w:jc w:val="center"/>
        <w:tblLayout w:type="fixed"/>
        <w:tblCellMar>
          <w:top w:w="0" w:type="dxa"/>
          <w:left w:w="108" w:type="dxa"/>
          <w:bottom w:w="0" w:type="dxa"/>
          <w:right w:w="108" w:type="dxa"/>
        </w:tblCellMar>
      </w:tblPr>
      <w:tblGrid>
        <w:gridCol w:w="470"/>
        <w:gridCol w:w="645"/>
        <w:gridCol w:w="1237"/>
        <w:gridCol w:w="709"/>
        <w:gridCol w:w="6095"/>
      </w:tblGrid>
      <w:tr>
        <w:tblPrEx>
          <w:tblCellMar>
            <w:top w:w="0" w:type="dxa"/>
            <w:left w:w="108" w:type="dxa"/>
            <w:bottom w:w="0" w:type="dxa"/>
            <w:right w:w="108" w:type="dxa"/>
          </w:tblCellMar>
        </w:tblPrEx>
        <w:trPr>
          <w:trHeight w:val="270" w:hRule="atLeast"/>
          <w:jc w:val="center"/>
        </w:trPr>
        <w:tc>
          <w:tcPr>
            <w:tcW w:w="470"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内容</w:t>
            </w:r>
          </w:p>
        </w:tc>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项目</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评审因素</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分值</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评审标准</w:t>
            </w:r>
          </w:p>
        </w:tc>
      </w:tr>
      <w:tr>
        <w:tblPrEx>
          <w:tblCellMar>
            <w:top w:w="0" w:type="dxa"/>
            <w:left w:w="108" w:type="dxa"/>
            <w:bottom w:w="0" w:type="dxa"/>
            <w:right w:w="108" w:type="dxa"/>
          </w:tblCellMar>
        </w:tblPrEx>
        <w:trPr>
          <w:trHeight w:val="981" w:hRule="atLeast"/>
          <w:jc w:val="center"/>
        </w:trPr>
        <w:tc>
          <w:tcPr>
            <w:tcW w:w="470" w:type="dxa"/>
            <w:vMerge w:val="restart"/>
            <w:tcBorders>
              <w:top w:val="nil"/>
              <w:left w:val="single" w:color="auto" w:sz="4" w:space="0"/>
              <w:right w:val="single" w:color="auto" w:sz="4" w:space="0"/>
            </w:tcBorders>
            <w:vAlign w:val="center"/>
          </w:tcPr>
          <w:p>
            <w:pPr>
              <w:widowControl/>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评分办法</w:t>
            </w:r>
          </w:p>
        </w:tc>
        <w:tc>
          <w:tcPr>
            <w:tcW w:w="645" w:type="dxa"/>
            <w:vMerge w:val="restart"/>
            <w:tcBorders>
              <w:top w:val="nil"/>
              <w:left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商务评审</w:t>
            </w: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t>运行成本</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15分</w:t>
            </w:r>
          </w:p>
        </w:tc>
        <w:tc>
          <w:tcPr>
            <w:tcW w:w="6095" w:type="dxa"/>
            <w:tcBorders>
              <w:top w:val="nil"/>
              <w:left w:val="nil"/>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t>耗材、易损件使用情况及其它优惠条件。（成本最低为基准，按等比例折算）</w:t>
            </w:r>
          </w:p>
        </w:tc>
      </w:tr>
      <w:tr>
        <w:tblPrEx>
          <w:tblCellMar>
            <w:top w:w="0" w:type="dxa"/>
            <w:left w:w="108" w:type="dxa"/>
            <w:bottom w:w="0" w:type="dxa"/>
            <w:right w:w="108" w:type="dxa"/>
          </w:tblCellMar>
        </w:tblPrEx>
        <w:trPr>
          <w:trHeight w:val="966" w:hRule="atLeast"/>
          <w:jc w:val="center"/>
        </w:trPr>
        <w:tc>
          <w:tcPr>
            <w:tcW w:w="470" w:type="dxa"/>
            <w:vMerge w:val="continue"/>
            <w:tcBorders>
              <w:left w:val="single" w:color="auto" w:sz="4" w:space="0"/>
              <w:right w:val="single" w:color="auto" w:sz="4" w:space="0"/>
            </w:tcBorders>
          </w:tcPr>
          <w:p>
            <w:pPr>
              <w:widowControl/>
              <w:spacing w:line="360" w:lineRule="exact"/>
              <w:jc w:val="left"/>
              <w:rPr>
                <w:rFonts w:hint="eastAsia" w:ascii="宋体" w:hAnsi="宋体" w:eastAsia="宋体" w:cs="宋体"/>
                <w:b w:val="0"/>
                <w:bCs/>
                <w:color w:val="000000" w:themeColor="text1"/>
                <w:kern w:val="0"/>
                <w:sz w:val="21"/>
                <w:szCs w:val="21"/>
                <w14:textFill>
                  <w14:solidFill>
                    <w14:schemeClr w14:val="tx1"/>
                  </w14:solidFill>
                </w14:textFill>
              </w:rPr>
            </w:pPr>
          </w:p>
        </w:tc>
        <w:tc>
          <w:tcPr>
            <w:tcW w:w="645" w:type="dxa"/>
            <w:vMerge w:val="continue"/>
            <w:tcBorders>
              <w:left w:val="single" w:color="auto" w:sz="4" w:space="0"/>
              <w:right w:val="single" w:color="auto" w:sz="4" w:space="0"/>
            </w:tcBorders>
            <w:vAlign w:val="center"/>
          </w:tcPr>
          <w:p>
            <w:pPr>
              <w:widowControl/>
              <w:spacing w:line="360" w:lineRule="exact"/>
              <w:jc w:val="left"/>
              <w:rPr>
                <w:rFonts w:hint="eastAsia" w:ascii="宋体" w:hAnsi="宋体" w:eastAsia="宋体" w:cs="宋体"/>
                <w:b w:val="0"/>
                <w:bCs/>
                <w:color w:val="000000" w:themeColor="text1"/>
                <w:kern w:val="0"/>
                <w:sz w:val="21"/>
                <w:szCs w:val="21"/>
                <w14:textFill>
                  <w14:solidFill>
                    <w14:schemeClr w14:val="tx1"/>
                  </w14:solidFill>
                </w14:textFill>
              </w:rPr>
            </w:pPr>
          </w:p>
        </w:tc>
        <w:tc>
          <w:tcPr>
            <w:tcW w:w="12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spacing w:val="-6"/>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6"/>
                <w:sz w:val="21"/>
                <w:szCs w:val="21"/>
                <w:highlight w:val="none"/>
                <w:lang w:eastAsia="zh-CN"/>
                <w14:textFill>
                  <w14:solidFill>
                    <w14:schemeClr w14:val="tx1"/>
                  </w14:solidFill>
                </w14:textFill>
              </w:rPr>
              <w:t>业绩</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t>10分</w:t>
            </w:r>
          </w:p>
        </w:tc>
        <w:tc>
          <w:tcPr>
            <w:tcW w:w="6095" w:type="dxa"/>
            <w:tcBorders>
              <w:top w:val="single" w:color="auto" w:sz="4" w:space="0"/>
              <w:left w:val="nil"/>
              <w:bottom w:val="single" w:color="auto" w:sz="4" w:space="0"/>
              <w:right w:val="single" w:color="auto" w:sz="4" w:space="0"/>
            </w:tcBorders>
            <w:shd w:val="clear" w:color="auto" w:fill="auto"/>
            <w:vAlign w:val="center"/>
          </w:tcPr>
          <w:p>
            <w:pPr>
              <w:pStyle w:val="13"/>
              <w:rPr>
                <w:rFonts w:hint="eastAsia" w:ascii="宋体" w:hAnsi="宋体" w:eastAsia="宋体" w:cs="宋体"/>
                <w:b w:val="0"/>
                <w:bCs/>
                <w:color w:val="000000" w:themeColor="text1"/>
                <w:spacing w:val="-6"/>
                <w:sz w:val="21"/>
                <w:szCs w:val="21"/>
                <w:highlight w:val="none"/>
                <w:lang w:eastAsia="zh-CN"/>
                <w14:textFill>
                  <w14:solidFill>
                    <w14:schemeClr w14:val="tx1"/>
                  </w14:solidFill>
                </w14:textFill>
              </w:rPr>
            </w:pPr>
            <w:r>
              <w:rPr>
                <w:rFonts w:hint="eastAsia" w:ascii="宋体" w:hAnsi="宋体" w:eastAsia="宋体" w:cs="宋体"/>
                <w:b w:val="0"/>
                <w:bCs/>
                <w:color w:val="000000" w:themeColor="text1"/>
                <w:spacing w:val="-6"/>
                <w:sz w:val="21"/>
                <w:szCs w:val="21"/>
                <w:highlight w:val="none"/>
                <w:lang w:eastAsia="zh-CN"/>
                <w14:textFill>
                  <w14:solidFill>
                    <w14:schemeClr w14:val="tx1"/>
                  </w14:solidFill>
                </w14:textFill>
              </w:rPr>
              <w:t>投标人（代理商或制造商）提供近三年（招标截止时间前36个月，以合同签订时间为准）的相同项目业绩。每提供1个得2分，最高得10分。（需提供合同复印件加盖投标单位公章）</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p>
        </w:tc>
        <w:tc>
          <w:tcPr>
            <w:tcW w:w="645" w:type="dxa"/>
            <w:vMerge w:val="continue"/>
            <w:tcBorders>
              <w:left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t>售后</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5分</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b w:val="0"/>
                <w:bCs/>
                <w:color w:val="000000" w:themeColor="text1"/>
                <w:spacing w:val="-6"/>
                <w:sz w:val="21"/>
                <w:szCs w:val="21"/>
                <w:highlight w:val="none"/>
                <w14:textFill>
                  <w14:solidFill>
                    <w14:schemeClr w14:val="tx1"/>
                  </w14:solidFill>
                </w14:textFill>
              </w:rPr>
            </w:pPr>
            <w:r>
              <w:rPr>
                <w:rFonts w:hint="eastAsia" w:ascii="宋体" w:hAnsi="宋体" w:eastAsia="宋体" w:cs="宋体"/>
                <w:b w:val="0"/>
                <w:bCs/>
                <w:color w:val="000000" w:themeColor="text1"/>
                <w:spacing w:val="-6"/>
                <w:sz w:val="21"/>
                <w:szCs w:val="21"/>
                <w:highlight w:val="none"/>
                <w14:textFill>
                  <w14:solidFill>
                    <w14:schemeClr w14:val="tx1"/>
                  </w14:solidFill>
                </w14:textFill>
              </w:rPr>
              <w:t>质保期（最长质保期为基准，按等比例折算）</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p>
        </w:tc>
        <w:tc>
          <w:tcPr>
            <w:tcW w:w="645" w:type="dxa"/>
            <w:tcBorders>
              <w:left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t>工期</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5分</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b w:val="0"/>
                <w:bCs/>
                <w:color w:val="000000" w:themeColor="text1"/>
                <w:spacing w:val="-6"/>
                <w:sz w:val="21"/>
                <w:szCs w:val="21"/>
                <w:highlight w:val="none"/>
                <w14:textFill>
                  <w14:solidFill>
                    <w14:schemeClr w14:val="tx1"/>
                  </w14:solidFill>
                </w14:textFill>
              </w:rPr>
            </w:pPr>
            <w:r>
              <w:rPr>
                <w:rFonts w:hint="eastAsia" w:ascii="宋体" w:hAnsi="宋体" w:eastAsia="宋体" w:cs="宋体"/>
                <w:b w:val="0"/>
                <w:bCs/>
                <w:color w:val="000000" w:themeColor="text1"/>
                <w:spacing w:val="-6"/>
                <w:sz w:val="21"/>
                <w:szCs w:val="21"/>
                <w:highlight w:val="none"/>
                <w14:textFill>
                  <w14:solidFill>
                    <w14:schemeClr w14:val="tx1"/>
                  </w14:solidFill>
                </w14:textFill>
              </w:rPr>
              <w:t>到货期（最短到货期为基准，按等比例折算）</w:t>
            </w:r>
          </w:p>
        </w:tc>
      </w:tr>
      <w:tr>
        <w:tblPrEx>
          <w:tblCellMar>
            <w:top w:w="0" w:type="dxa"/>
            <w:left w:w="108" w:type="dxa"/>
            <w:bottom w:w="0" w:type="dxa"/>
            <w:right w:w="108" w:type="dxa"/>
          </w:tblCellMar>
        </w:tblPrEx>
        <w:trPr>
          <w:trHeight w:val="1012"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p>
        </w:tc>
        <w:tc>
          <w:tcPr>
            <w:tcW w:w="645" w:type="dxa"/>
            <w:tcBorders>
              <w:left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spacing w:val="-6"/>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pacing w:val="-6"/>
                <w:sz w:val="21"/>
                <w:szCs w:val="21"/>
                <w:highlight w:val="none"/>
                <w14:textFill>
                  <w14:solidFill>
                    <w14:schemeClr w14:val="tx1"/>
                  </w14:solidFill>
                </w14:textFill>
              </w:rPr>
              <w:t>业务、技术培训</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5分</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b w:val="0"/>
                <w:bCs/>
                <w:color w:val="000000" w:themeColor="text1"/>
                <w:spacing w:val="-6"/>
                <w:sz w:val="21"/>
                <w:szCs w:val="21"/>
                <w:highlight w:val="none"/>
                <w14:textFill>
                  <w14:solidFill>
                    <w14:schemeClr w14:val="tx1"/>
                  </w14:solidFill>
                </w14:textFill>
              </w:rPr>
            </w:pPr>
            <w:r>
              <w:rPr>
                <w:rFonts w:hint="eastAsia" w:ascii="宋体" w:hAnsi="宋体" w:eastAsia="宋体" w:cs="宋体"/>
                <w:b w:val="0"/>
                <w:bCs/>
                <w:color w:val="000000" w:themeColor="text1"/>
                <w:spacing w:val="-6"/>
                <w:sz w:val="21"/>
                <w:szCs w:val="21"/>
                <w:highlight w:val="none"/>
                <w14:textFill>
                  <w14:solidFill>
                    <w14:schemeClr w14:val="tx1"/>
                  </w14:solidFill>
                </w14:textFill>
              </w:rPr>
              <w:t xml:space="preserve">（1）培训方案科学合理、完整、可行且有针对性的得 5分； </w:t>
            </w:r>
          </w:p>
          <w:p>
            <w:pPr>
              <w:spacing w:line="360" w:lineRule="exact"/>
              <w:jc w:val="left"/>
              <w:rPr>
                <w:rFonts w:hint="eastAsia" w:ascii="宋体" w:hAnsi="宋体" w:eastAsia="宋体" w:cs="宋体"/>
                <w:b w:val="0"/>
                <w:bCs/>
                <w:color w:val="000000" w:themeColor="text1"/>
                <w:spacing w:val="-6"/>
                <w:sz w:val="21"/>
                <w:szCs w:val="21"/>
                <w:highlight w:val="none"/>
                <w14:textFill>
                  <w14:solidFill>
                    <w14:schemeClr w14:val="tx1"/>
                  </w14:solidFill>
                </w14:textFill>
              </w:rPr>
            </w:pPr>
            <w:r>
              <w:rPr>
                <w:rFonts w:hint="eastAsia" w:ascii="宋体" w:hAnsi="宋体" w:eastAsia="宋体" w:cs="宋体"/>
                <w:b w:val="0"/>
                <w:bCs/>
                <w:color w:val="000000" w:themeColor="text1"/>
                <w:spacing w:val="-6"/>
                <w:sz w:val="21"/>
                <w:szCs w:val="21"/>
                <w:highlight w:val="none"/>
                <w14:textFill>
                  <w14:solidFill>
                    <w14:schemeClr w14:val="tx1"/>
                  </w14:solidFill>
                </w14:textFill>
              </w:rPr>
              <w:t xml:space="preserve">（2）培训方案全面，基本合理可行的得3分；   </w:t>
            </w:r>
          </w:p>
          <w:p>
            <w:pPr>
              <w:spacing w:line="360" w:lineRule="exact"/>
              <w:jc w:val="left"/>
              <w:rPr>
                <w:rFonts w:hint="eastAsia" w:ascii="宋体" w:hAnsi="宋体" w:eastAsia="宋体" w:cs="宋体"/>
                <w:b w:val="0"/>
                <w:bCs/>
                <w:color w:val="000000" w:themeColor="text1"/>
                <w:spacing w:val="-6"/>
                <w:sz w:val="21"/>
                <w:szCs w:val="21"/>
                <w:highlight w:val="none"/>
                <w14:textFill>
                  <w14:solidFill>
                    <w14:schemeClr w14:val="tx1"/>
                  </w14:solidFill>
                </w14:textFill>
              </w:rPr>
            </w:pPr>
            <w:r>
              <w:rPr>
                <w:rFonts w:hint="eastAsia" w:ascii="宋体" w:hAnsi="宋体" w:eastAsia="宋体" w:cs="宋体"/>
                <w:b w:val="0"/>
                <w:bCs/>
                <w:color w:val="000000" w:themeColor="text1"/>
                <w:spacing w:val="-6"/>
                <w:sz w:val="21"/>
                <w:szCs w:val="21"/>
                <w:highlight w:val="none"/>
                <w14:textFill>
                  <w14:solidFill>
                    <w14:schemeClr w14:val="tx1"/>
                  </w14:solidFill>
                </w14:textFill>
              </w:rPr>
              <w:t>（3）培训方案不可行或未提供，不得分。</w:t>
            </w:r>
          </w:p>
        </w:tc>
      </w:tr>
      <w:tr>
        <w:tblPrEx>
          <w:tblCellMar>
            <w:top w:w="0" w:type="dxa"/>
            <w:left w:w="108" w:type="dxa"/>
            <w:bottom w:w="0" w:type="dxa"/>
            <w:right w:w="108" w:type="dxa"/>
          </w:tblCellMar>
        </w:tblPrEx>
        <w:trPr>
          <w:trHeight w:val="1976" w:hRule="atLeast"/>
          <w:jc w:val="center"/>
        </w:trPr>
        <w:tc>
          <w:tcPr>
            <w:tcW w:w="470" w:type="dxa"/>
            <w:vMerge w:val="continue"/>
            <w:tcBorders>
              <w:left w:val="single" w:color="auto" w:sz="4" w:space="0"/>
              <w:right w:val="single" w:color="auto" w:sz="4" w:space="0"/>
            </w:tcBorders>
          </w:tcPr>
          <w:p>
            <w:pPr>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p>
        </w:tc>
        <w:tc>
          <w:tcPr>
            <w:tcW w:w="645" w:type="dxa"/>
            <w:tcBorders>
              <w:top w:val="single" w:color="auto" w:sz="4" w:space="0"/>
              <w:left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技术评审</w:t>
            </w:r>
          </w:p>
        </w:tc>
        <w:tc>
          <w:tcPr>
            <w:tcW w:w="1237"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spacing w:val="-6"/>
                <w:sz w:val="21"/>
                <w:szCs w:val="21"/>
                <w:highlight w:val="none"/>
                <w14:textFill>
                  <w14:solidFill>
                    <w14:schemeClr w14:val="tx1"/>
                  </w14:solidFill>
                </w14:textFill>
              </w:rPr>
            </w:pPr>
            <w:r>
              <w:rPr>
                <w:rFonts w:hint="eastAsia" w:ascii="宋体" w:hAnsi="宋体" w:eastAsia="宋体" w:cs="宋体"/>
                <w:b w:val="0"/>
                <w:bCs/>
                <w:color w:val="000000" w:themeColor="text1"/>
                <w:spacing w:val="-6"/>
                <w:sz w:val="21"/>
                <w:szCs w:val="21"/>
                <w:highlight w:val="none"/>
                <w14:textFill>
                  <w14:solidFill>
                    <w14:schemeClr w14:val="tx1"/>
                  </w14:solidFill>
                </w14:textFill>
              </w:rPr>
              <w:t>参数响应</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21"/>
                <w:szCs w:val="21"/>
                <w:highlight w:val="none"/>
                <w:lang w:val="en-US" w:eastAsia="zh-CN"/>
                <w14:textFill>
                  <w14:solidFill>
                    <w14:schemeClr w14:val="tx1"/>
                  </w14:solidFill>
                </w14:textFill>
              </w:rPr>
              <w:t>30分</w:t>
            </w:r>
          </w:p>
        </w:tc>
        <w:tc>
          <w:tcPr>
            <w:tcW w:w="6095"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left"/>
              <w:rPr>
                <w:rFonts w:hint="eastAsia" w:ascii="宋体" w:hAnsi="宋体" w:eastAsia="宋体" w:cs="宋体"/>
                <w:b w:val="0"/>
                <w:bCs/>
                <w:color w:val="000000" w:themeColor="text1"/>
                <w:spacing w:val="-6"/>
                <w:sz w:val="21"/>
                <w:szCs w:val="21"/>
                <w:highlight w:val="none"/>
                <w14:textFill>
                  <w14:solidFill>
                    <w14:schemeClr w14:val="tx1"/>
                  </w14:solidFill>
                </w14:textFill>
              </w:rPr>
            </w:pPr>
            <w:r>
              <w:rPr>
                <w:rFonts w:hint="eastAsia" w:ascii="宋体" w:hAnsi="宋体" w:eastAsia="宋体" w:cs="宋体"/>
                <w:b w:val="0"/>
                <w:bCs/>
                <w:color w:val="000000" w:themeColor="text1"/>
                <w:spacing w:val="-6"/>
                <w:sz w:val="21"/>
                <w:szCs w:val="21"/>
                <w:highlight w:val="none"/>
                <w14:textFill>
                  <w14:solidFill>
                    <w14:schemeClr w14:val="tx1"/>
                  </w14:solidFill>
                </w14:textFill>
              </w:rPr>
              <w:t>符合招标文件技术要求的得30分，一项普通参数负偏离扣3分，一项星号参数负偏离扣5分</w:t>
            </w:r>
          </w:p>
        </w:tc>
      </w:tr>
      <w:tr>
        <w:tblPrEx>
          <w:tblCellMar>
            <w:top w:w="0" w:type="dxa"/>
            <w:left w:w="108" w:type="dxa"/>
            <w:bottom w:w="0" w:type="dxa"/>
            <w:right w:w="108" w:type="dxa"/>
          </w:tblCellMar>
        </w:tblPrEx>
        <w:trPr>
          <w:trHeight w:val="663" w:hRule="atLeast"/>
          <w:jc w:val="center"/>
        </w:trPr>
        <w:tc>
          <w:tcPr>
            <w:tcW w:w="235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价格评审</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b w:val="0"/>
                <w:bCs/>
                <w:color w:val="000000" w:themeColor="text1"/>
                <w:kern w:val="0"/>
                <w:sz w:val="21"/>
                <w:szCs w:val="21"/>
                <w:lang w:val="en-US" w:eastAsia="zh-CN"/>
                <w14:textFill>
                  <w14:solidFill>
                    <w14:schemeClr w14:val="tx1"/>
                  </w14:solidFill>
                </w14:textFill>
              </w:rPr>
            </w:pPr>
          </w:p>
        </w:tc>
        <w:tc>
          <w:tcPr>
            <w:tcW w:w="60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满足采购文件要求且报价最低的投标报价为评标基准价，其价格分为满分。供应商的价格分统一按照下列公式计算：</w:t>
            </w:r>
          </w:p>
          <w:p>
            <w:pPr>
              <w:widowControl/>
              <w:spacing w:line="360" w:lineRule="exact"/>
              <w:jc w:val="left"/>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投标报价得分＝（评标基准价/投标报价）×价格分值</w:t>
            </w:r>
          </w:p>
        </w:tc>
      </w:tr>
      <w:tr>
        <w:tblPrEx>
          <w:tblCellMar>
            <w:top w:w="0" w:type="dxa"/>
            <w:left w:w="108" w:type="dxa"/>
            <w:bottom w:w="0" w:type="dxa"/>
            <w:right w:w="108" w:type="dxa"/>
          </w:tblCellMar>
        </w:tblPrEx>
        <w:trPr>
          <w:trHeight w:val="663" w:hRule="atLeast"/>
          <w:jc w:val="center"/>
        </w:trPr>
        <w:tc>
          <w:tcPr>
            <w:tcW w:w="9156" w:type="dxa"/>
            <w:gridSpan w:val="5"/>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微软雅黑" w:hAnsi="微软雅黑" w:eastAsia="微软雅黑" w:cs="微软雅黑"/>
                <w:b w:val="0"/>
                <w:bCs/>
                <w:color w:val="000000" w:themeColor="text1"/>
                <w:kern w:val="0"/>
                <w:sz w:val="21"/>
                <w:szCs w:val="21"/>
                <w14:textFill>
                  <w14:solidFill>
                    <w14:schemeClr w14:val="tx1"/>
                  </w14:solidFill>
                </w14:textFill>
              </w:rPr>
            </w:pPr>
            <w:r>
              <w:rPr>
                <w:rFonts w:hint="eastAsia" w:ascii="宋体" w:hAnsi="宋体" w:eastAsia="宋体" w:cs="宋体"/>
                <w:b w:val="0"/>
                <w:bCs/>
                <w:color w:val="000000" w:themeColor="text1"/>
                <w:kern w:val="0"/>
                <w:sz w:val="21"/>
                <w:szCs w:val="21"/>
                <w14:textFill>
                  <w14:solidFill>
                    <w14:schemeClr w14:val="tx1"/>
                  </w14:solidFill>
                </w14:textFill>
              </w:rPr>
              <w:t>总分（100分）</w:t>
            </w:r>
          </w:p>
        </w:tc>
      </w:tr>
    </w:tbl>
    <w:p>
      <w:p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000000" w:themeColor="text1"/>
          <w:lang w:val="en-US" w:eastAsia="zh-CN"/>
          <w14:textFill>
            <w14:solidFill>
              <w14:schemeClr w14:val="tx1"/>
            </w14:solidFill>
          </w14:textFill>
        </w:rPr>
      </w:pPr>
      <w:r>
        <w:rPr>
          <w:rFonts w:hint="eastAsia" w:ascii="微软雅黑" w:hAnsi="微软雅黑" w:eastAsia="微软雅黑" w:cs="微软雅黑"/>
          <w:b/>
          <w:bCs/>
          <w:color w:val="000000" w:themeColor="text1"/>
          <w:lang w:val="en-US" w:eastAsia="zh-CN"/>
          <w14:textFill>
            <w14:solidFill>
              <w14:schemeClr w14:val="tx1"/>
            </w14:solidFill>
          </w14:textFill>
        </w:rPr>
        <w:t>计算方式及定标办法</w:t>
      </w:r>
    </w:p>
    <w:tbl>
      <w:tblPr>
        <w:tblStyle w:val="10"/>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sym w:font="Wingdings" w:char="00FE"/>
            </w:r>
            <w:r>
              <w:rPr>
                <w:rFonts w:hint="eastAsia" w:ascii="微软雅黑" w:hAnsi="微软雅黑" w:eastAsia="微软雅黑" w:cs="微软雅黑"/>
                <w:color w:val="000000" w:themeColor="text1"/>
                <w:kern w:val="0"/>
                <w:sz w:val="21"/>
                <w:szCs w:val="21"/>
                <w14:textFill>
                  <w14:solidFill>
                    <w14:schemeClr w14:val="tx1"/>
                  </w14:solidFill>
                </w14:textFill>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000000" w:themeColor="text1"/>
                <w:sz w:val="21"/>
                <w:szCs w:val="21"/>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0000" w:themeColor="text1"/>
                <w:kern w:val="0"/>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sym w:font="Wingdings" w:char="00A8"/>
            </w:r>
            <w:r>
              <w:rPr>
                <w:rFonts w:hint="eastAsia" w:ascii="微软雅黑" w:hAnsi="微软雅黑" w:eastAsia="微软雅黑" w:cs="微软雅黑"/>
                <w:color w:val="000000" w:themeColor="text1"/>
                <w:kern w:val="0"/>
                <w:sz w:val="21"/>
                <w:szCs w:val="21"/>
                <w14:textFill>
                  <w14:solidFill>
                    <w14:schemeClr w14:val="tx1"/>
                  </w14:solidFill>
                </w14:textFill>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0000" w:themeColor="text1"/>
                <w:sz w:val="21"/>
                <w:szCs w:val="21"/>
                <w14:textFill>
                  <w14:solidFill>
                    <w14:schemeClr w14:val="tx1"/>
                  </w14:solidFill>
                </w14:textFill>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kern w:val="0"/>
                <w:sz w:val="21"/>
                <w:szCs w:val="21"/>
                <w14:textFill>
                  <w14:solidFill>
                    <w14:schemeClr w14:val="tx1"/>
                  </w14:solidFill>
                </w14:textFill>
              </w:rPr>
              <w:sym w:font="Wingdings" w:char="00A8"/>
            </w:r>
            <w:r>
              <w:rPr>
                <w:rFonts w:hint="eastAsia" w:ascii="微软雅黑" w:hAnsi="微软雅黑" w:eastAsia="微软雅黑" w:cs="微软雅黑"/>
                <w:color w:val="000000" w:themeColor="text1"/>
                <w:kern w:val="0"/>
                <w:sz w:val="21"/>
                <w:szCs w:val="21"/>
                <w14:textFill>
                  <w14:solidFill>
                    <w14:schemeClr w14:val="tx1"/>
                  </w14:solidFill>
                </w14:textFill>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000000" w:themeColor="text1"/>
                <w:sz w:val="21"/>
                <w:szCs w:val="21"/>
                <w14:textFill>
                  <w14:solidFill>
                    <w14:schemeClr w14:val="tx1"/>
                  </w14:solidFill>
                </w14:textFill>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本次采购为竞争性磋商。供应商与会代表持有效身份证件按采购文件规定的时间递交响应文件，并参加本项目采购活动。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color w:val="000000" w:themeColor="text1"/>
          <w:sz w:val="21"/>
          <w:szCs w:val="21"/>
          <w14:textFill>
            <w14:solidFill>
              <w14:schemeClr w14:val="tx1"/>
            </w14:solidFill>
          </w14:textFill>
        </w:rPr>
      </w:pPr>
    </w:p>
    <w:p>
      <w:pPr>
        <w:widowControl/>
        <w:rPr>
          <w:rFonts w:hint="eastAsia" w:ascii="微软雅黑" w:hAnsi="微软雅黑" w:eastAsia="微软雅黑" w:cs="微软雅黑"/>
          <w:color w:val="000000" w:themeColor="text1"/>
          <w:sz w:val="21"/>
          <w:szCs w:val="21"/>
          <w14:textFill>
            <w14:solidFill>
              <w14:schemeClr w14:val="tx1"/>
            </w14:solidFill>
          </w14:textFill>
        </w:rPr>
      </w:pPr>
    </w:p>
    <w:p>
      <w:pPr>
        <w:widowControl/>
        <w:rPr>
          <w:rFonts w:hint="eastAsia" w:ascii="微软雅黑" w:hAnsi="微软雅黑" w:eastAsia="微软雅黑" w:cs="微软雅黑"/>
          <w:color w:val="000000" w:themeColor="text1"/>
          <w:sz w:val="21"/>
          <w:szCs w:val="21"/>
          <w:lang w:val="en-US" w:eastAsia="zh-CN"/>
          <w14:textFill>
            <w14:solidFill>
              <w14:schemeClr w14:val="tx1"/>
            </w14:solidFill>
          </w14:textFill>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br w:type="page"/>
      </w:r>
    </w:p>
    <w:p>
      <w:pPr>
        <w:pStyle w:val="4"/>
        <w:numPr>
          <w:ilvl w:val="0"/>
          <w:numId w:val="1"/>
        </w:numPr>
        <w:bidi w:val="0"/>
        <w:ind w:left="0" w:leftChars="0" w:firstLine="402" w:firstLineChars="0"/>
        <w:jc w:val="center"/>
        <w:rPr>
          <w:rFonts w:hint="eastAsia" w:ascii="微软雅黑" w:hAnsi="微软雅黑" w:eastAsia="微软雅黑" w:cs="微软雅黑"/>
          <w:b/>
          <w:color w:val="000000" w:themeColor="text1"/>
          <w:kern w:val="2"/>
          <w:sz w:val="32"/>
          <w:szCs w:val="24"/>
          <w:lang w:val="en-US" w:eastAsia="zh-CN" w:bidi="ar-SA"/>
          <w14:textFill>
            <w14:solidFill>
              <w14:schemeClr w14:val="tx1"/>
            </w14:solidFill>
          </w14:textFill>
        </w:rPr>
      </w:pPr>
      <w:r>
        <w:rPr>
          <w:rFonts w:hint="eastAsia" w:ascii="微软雅黑" w:hAnsi="微软雅黑" w:eastAsia="微软雅黑" w:cs="微软雅黑"/>
          <w:b/>
          <w:color w:val="000000" w:themeColor="text1"/>
          <w:kern w:val="2"/>
          <w:sz w:val="32"/>
          <w:szCs w:val="24"/>
          <w:lang w:val="en-US" w:eastAsia="zh-CN" w:bidi="ar-SA"/>
          <w14:textFill>
            <w14:solidFill>
              <w14:schemeClr w14:val="tx1"/>
            </w14:solidFill>
          </w14:textFill>
        </w:rPr>
        <w:t>合同签署</w:t>
      </w:r>
    </w:p>
    <w:p>
      <w:pPr>
        <w:widowControl/>
        <w:ind w:firstLine="420" w:firstLineChars="20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br w:type="page"/>
      </w:r>
    </w:p>
    <w:p>
      <w:pPr>
        <w:pStyle w:val="4"/>
        <w:numPr>
          <w:ilvl w:val="0"/>
          <w:numId w:val="1"/>
        </w:numPr>
        <w:bidi w:val="0"/>
        <w:ind w:left="0" w:leftChars="0" w:firstLine="402" w:firstLineChars="0"/>
        <w:jc w:val="center"/>
        <w:rPr>
          <w:rFonts w:hint="eastAsia" w:ascii="微软雅黑" w:hAnsi="微软雅黑" w:eastAsia="微软雅黑" w:cs="微软雅黑"/>
          <w:b/>
          <w:color w:val="000000" w:themeColor="text1"/>
          <w:kern w:val="2"/>
          <w:sz w:val="32"/>
          <w:szCs w:val="24"/>
          <w:lang w:val="en-US" w:eastAsia="zh-CN" w:bidi="ar-SA"/>
          <w14:textFill>
            <w14:solidFill>
              <w14:schemeClr w14:val="tx1"/>
            </w14:solidFill>
          </w14:textFill>
        </w:rPr>
      </w:pPr>
      <w:r>
        <w:rPr>
          <w:rFonts w:hint="eastAsia" w:ascii="微软雅黑" w:hAnsi="微软雅黑" w:eastAsia="微软雅黑" w:cs="微软雅黑"/>
          <w:b/>
          <w:color w:val="000000" w:themeColor="text1"/>
          <w:kern w:val="2"/>
          <w:sz w:val="32"/>
          <w:szCs w:val="24"/>
          <w:lang w:val="en-US" w:eastAsia="zh-CN" w:bidi="ar-SA"/>
          <w14:textFill>
            <w14:solidFill>
              <w14:schemeClr w14:val="tx1"/>
            </w14:solidFill>
          </w14:textFill>
        </w:rPr>
        <w:t>响应文件格式</w:t>
      </w:r>
    </w:p>
    <w:p>
      <w:pPr>
        <w:tabs>
          <w:tab w:val="left" w:pos="0"/>
        </w:tabs>
        <w:rPr>
          <w:rFonts w:ascii="华文中宋" w:hAnsi="华文中宋" w:eastAsia="华文中宋" w:cs="微软雅黑"/>
          <w:b/>
          <w:bCs/>
          <w:iCs/>
          <w:color w:val="000000" w:themeColor="text1"/>
          <w:sz w:val="36"/>
          <w:szCs w:val="36"/>
          <w14:textFill>
            <w14:solidFill>
              <w14:schemeClr w14:val="tx1"/>
            </w14:solidFill>
          </w14:textFill>
        </w:rPr>
      </w:pPr>
      <w:r>
        <w:rPr>
          <w:rFonts w:ascii="微软雅黑" w:hAnsi="微软雅黑" w:eastAsia="微软雅黑" w:cs="微软雅黑"/>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color w:val="000000" w:themeColor="text1"/>
          <w:sz w:val="28"/>
          <w:szCs w:val="28"/>
          <w14:textFill>
            <w14:solidFill>
              <w14:schemeClr w14:val="tx1"/>
            </w14:solidFill>
          </w14:textFill>
        </w:rPr>
      </w:pPr>
    </w:p>
    <w:p>
      <w:pPr>
        <w:pStyle w:val="13"/>
        <w:rPr>
          <w:rFonts w:ascii="仿宋" w:hAnsi="仿宋" w:eastAsia="仿宋" w:cs="微软雅黑"/>
          <w:color w:val="000000" w:themeColor="text1"/>
          <w:sz w:val="28"/>
          <w:szCs w:val="28"/>
          <w14:textFill>
            <w14:solidFill>
              <w14:schemeClr w14:val="tx1"/>
            </w14:solidFill>
          </w14:textFill>
        </w:rPr>
      </w:pPr>
    </w:p>
    <w:p>
      <w:pPr>
        <w:pStyle w:val="13"/>
        <w:jc w:val="center"/>
        <w:rPr>
          <w:rFonts w:ascii="微软雅黑" w:hAnsi="微软雅黑" w:eastAsia="微软雅黑" w:cs="微软雅黑"/>
          <w:b/>
          <w:bCs/>
          <w:color w:val="000000" w:themeColor="text1"/>
          <w:sz w:val="96"/>
          <w:szCs w:val="96"/>
          <w14:textFill>
            <w14:solidFill>
              <w14:schemeClr w14:val="tx1"/>
            </w14:solidFill>
          </w14:textFill>
        </w:rPr>
      </w:pPr>
      <w:r>
        <w:rPr>
          <w:rFonts w:hint="eastAsia" w:ascii="微软雅黑" w:hAnsi="微软雅黑" w:eastAsia="微软雅黑" w:cs="微软雅黑"/>
          <w:b/>
          <w:bCs/>
          <w:color w:val="000000" w:themeColor="text1"/>
          <w:sz w:val="96"/>
          <w:szCs w:val="96"/>
          <w14:textFill>
            <w14:solidFill>
              <w14:schemeClr w14:val="tx1"/>
            </w14:solidFill>
          </w14:textFill>
        </w:rPr>
        <w:t>响 应 文 件</w:t>
      </w:r>
    </w:p>
    <w:p>
      <w:pPr>
        <w:pStyle w:val="13"/>
        <w:rPr>
          <w:rFonts w:ascii="微软雅黑" w:hAnsi="微软雅黑" w:eastAsia="微软雅黑" w:cs="微软雅黑"/>
          <w:color w:val="000000" w:themeColor="text1"/>
          <w:sz w:val="28"/>
          <w:szCs w:val="28"/>
          <w14:textFill>
            <w14:solidFill>
              <w14:schemeClr w14:val="tx1"/>
            </w14:solidFill>
          </w14:textFill>
        </w:rPr>
      </w:pPr>
    </w:p>
    <w:p>
      <w:pPr>
        <w:tabs>
          <w:tab w:val="left" w:pos="0"/>
        </w:tabs>
        <w:rPr>
          <w:rFonts w:ascii="仿宋" w:hAnsi="仿宋" w:eastAsia="仿宋" w:cs="微软雅黑"/>
          <w:b/>
          <w:color w:val="000000" w:themeColor="text1"/>
          <w:sz w:val="30"/>
          <w:szCs w:val="30"/>
          <w14:textFill>
            <w14:solidFill>
              <w14:schemeClr w14:val="tx1"/>
            </w14:solidFill>
          </w14:textFill>
        </w:rPr>
      </w:pPr>
    </w:p>
    <w:p>
      <w:pPr>
        <w:tabs>
          <w:tab w:val="left" w:pos="0"/>
        </w:tabs>
        <w:rPr>
          <w:rFonts w:ascii="仿宋" w:hAnsi="仿宋" w:eastAsia="仿宋" w:cs="微软雅黑"/>
          <w:b/>
          <w:color w:val="000000" w:themeColor="text1"/>
          <w:sz w:val="30"/>
          <w:szCs w:val="30"/>
          <w14:textFill>
            <w14:solidFill>
              <w14:schemeClr w14:val="tx1"/>
            </w14:solidFill>
          </w14:textFill>
        </w:rPr>
      </w:pPr>
      <w:r>
        <w:rPr>
          <w:rFonts w:hint="eastAsia" w:ascii="仿宋" w:hAnsi="仿宋" w:eastAsia="仿宋" w:cs="微软雅黑"/>
          <w:b/>
          <w:color w:val="000000" w:themeColor="text1"/>
          <w:sz w:val="30"/>
          <w:szCs w:val="30"/>
          <w14:textFill>
            <w14:solidFill>
              <w14:schemeClr w14:val="tx1"/>
            </w14:solidFill>
          </w14:textFill>
        </w:rPr>
        <w:t>项目编码：</w:t>
      </w:r>
    </w:p>
    <w:p>
      <w:pPr>
        <w:pStyle w:val="13"/>
        <w:rPr>
          <w:rFonts w:ascii="仿宋" w:hAnsi="仿宋" w:eastAsia="仿宋" w:cs="微软雅黑"/>
          <w:b/>
          <w:color w:val="000000" w:themeColor="text1"/>
          <w:sz w:val="30"/>
          <w:szCs w:val="30"/>
          <w14:textFill>
            <w14:solidFill>
              <w14:schemeClr w14:val="tx1"/>
            </w14:solidFill>
          </w14:textFill>
        </w:rPr>
      </w:pPr>
      <w:r>
        <w:rPr>
          <w:rFonts w:hint="eastAsia" w:ascii="仿宋" w:hAnsi="仿宋" w:eastAsia="仿宋" w:cs="微软雅黑"/>
          <w:b/>
          <w:color w:val="000000" w:themeColor="text1"/>
          <w:sz w:val="30"/>
          <w:szCs w:val="30"/>
          <w14:textFill>
            <w14:solidFill>
              <w14:schemeClr w14:val="tx1"/>
            </w14:solidFill>
          </w14:textFill>
        </w:rPr>
        <w:t>项目名称：</w:t>
      </w:r>
    </w:p>
    <w:p>
      <w:pPr>
        <w:pStyle w:val="13"/>
        <w:rPr>
          <w:rFonts w:ascii="仿宋" w:hAnsi="仿宋" w:eastAsia="仿宋" w:cs="微软雅黑"/>
          <w:b/>
          <w:color w:val="000000" w:themeColor="text1"/>
          <w:sz w:val="30"/>
          <w:szCs w:val="30"/>
          <w14:textFill>
            <w14:solidFill>
              <w14:schemeClr w14:val="tx1"/>
            </w14:solidFill>
          </w14:textFill>
        </w:rPr>
      </w:pPr>
    </w:p>
    <w:p>
      <w:pPr>
        <w:pStyle w:val="13"/>
        <w:rPr>
          <w:rFonts w:ascii="仿宋" w:hAnsi="仿宋" w:eastAsia="仿宋" w:cs="微软雅黑"/>
          <w:b/>
          <w:color w:val="000000" w:themeColor="text1"/>
          <w:sz w:val="30"/>
          <w:szCs w:val="30"/>
          <w14:textFill>
            <w14:solidFill>
              <w14:schemeClr w14:val="tx1"/>
            </w14:solidFill>
          </w14:textFill>
        </w:rPr>
      </w:pPr>
    </w:p>
    <w:p>
      <w:pPr>
        <w:pStyle w:val="13"/>
        <w:rPr>
          <w:rFonts w:ascii="仿宋" w:hAnsi="仿宋" w:eastAsia="仿宋" w:cs="微软雅黑"/>
          <w:b/>
          <w:color w:val="000000" w:themeColor="text1"/>
          <w:sz w:val="30"/>
          <w:szCs w:val="30"/>
          <w:u w:val="single"/>
          <w14:textFill>
            <w14:solidFill>
              <w14:schemeClr w14:val="tx1"/>
            </w14:solidFill>
          </w14:textFill>
        </w:rPr>
      </w:pPr>
      <w:r>
        <w:rPr>
          <w:rFonts w:hint="eastAsia" w:ascii="仿宋" w:hAnsi="仿宋" w:eastAsia="仿宋" w:cs="微软雅黑"/>
          <w:b/>
          <w:color w:val="000000" w:themeColor="text1"/>
          <w:sz w:val="30"/>
          <w:szCs w:val="30"/>
          <w14:textFill>
            <w14:solidFill>
              <w14:schemeClr w14:val="tx1"/>
            </w14:solidFill>
          </w14:textFill>
        </w:rPr>
        <w:t>供应商名称（全称）：</w:t>
      </w:r>
      <w:r>
        <w:rPr>
          <w:rFonts w:hint="eastAsia" w:ascii="仿宋" w:hAnsi="仿宋" w:eastAsia="仿宋" w:cs="微软雅黑"/>
          <w:b/>
          <w:color w:val="000000" w:themeColor="text1"/>
          <w:sz w:val="30"/>
          <w:szCs w:val="30"/>
          <w:u w:val="single"/>
          <w14:textFill>
            <w14:solidFill>
              <w14:schemeClr w14:val="tx1"/>
            </w14:solidFill>
          </w14:textFill>
        </w:rPr>
        <w:t xml:space="preserve">                          （盖章）</w:t>
      </w:r>
    </w:p>
    <w:p>
      <w:pPr>
        <w:pStyle w:val="13"/>
        <w:rPr>
          <w:rFonts w:ascii="仿宋" w:hAnsi="仿宋" w:eastAsia="仿宋" w:cs="微软雅黑"/>
          <w:b/>
          <w:color w:val="000000" w:themeColor="text1"/>
          <w:sz w:val="30"/>
          <w:szCs w:val="30"/>
          <w:u w:val="single"/>
          <w14:textFill>
            <w14:solidFill>
              <w14:schemeClr w14:val="tx1"/>
            </w14:solidFill>
          </w14:textFill>
        </w:rPr>
      </w:pPr>
      <w:r>
        <w:rPr>
          <w:rFonts w:hint="eastAsia" w:ascii="仿宋" w:hAnsi="仿宋" w:eastAsia="仿宋" w:cs="微软雅黑"/>
          <w:b/>
          <w:color w:val="000000" w:themeColor="text1"/>
          <w:sz w:val="30"/>
          <w:szCs w:val="30"/>
          <w:u w:val="single"/>
          <w14:textFill>
            <w14:solidFill>
              <w14:schemeClr w14:val="tx1"/>
            </w14:solidFill>
          </w14:textFill>
        </w:rPr>
        <w:t>供应商法定代表人：                      （签字或盖章）</w:t>
      </w:r>
    </w:p>
    <w:p>
      <w:pPr>
        <w:pStyle w:val="13"/>
        <w:rPr>
          <w:rFonts w:ascii="仿宋" w:hAnsi="仿宋" w:eastAsia="仿宋" w:cs="微软雅黑"/>
          <w:b/>
          <w:color w:val="000000" w:themeColor="text1"/>
          <w:sz w:val="30"/>
          <w:szCs w:val="30"/>
          <w:u w:val="single"/>
          <w14:textFill>
            <w14:solidFill>
              <w14:schemeClr w14:val="tx1"/>
            </w14:solidFill>
          </w14:textFill>
        </w:rPr>
      </w:pPr>
      <w:r>
        <w:rPr>
          <w:rFonts w:hint="eastAsia" w:ascii="仿宋" w:hAnsi="仿宋" w:eastAsia="仿宋" w:cs="微软雅黑"/>
          <w:b/>
          <w:color w:val="000000" w:themeColor="text1"/>
          <w:sz w:val="30"/>
          <w:szCs w:val="30"/>
          <w:u w:val="single"/>
          <w14:textFill>
            <w14:solidFill>
              <w14:schemeClr w14:val="tx1"/>
            </w14:solidFill>
          </w14:textFill>
        </w:rPr>
        <w:t>日期：  年  月  日</w:t>
      </w:r>
    </w:p>
    <w:p>
      <w:p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br w:type="page"/>
      </w:r>
    </w:p>
    <w:p>
      <w:pP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响应文件目录（编列要求）</w:t>
      </w:r>
    </w:p>
    <w:p>
      <w:pPr>
        <w:pStyle w:val="13"/>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供应商按提供的格式编写目录，</w:t>
      </w:r>
      <w:r>
        <w:rPr>
          <w:rFonts w:hint="eastAsia" w:ascii="仿宋" w:hAnsi="仿宋" w:eastAsia="仿宋"/>
          <w:b/>
          <w:color w:val="000000" w:themeColor="text1"/>
          <w:sz w:val="28"/>
          <w:szCs w:val="28"/>
          <w:lang w:val="zh-CN"/>
          <w14:textFill>
            <w14:solidFill>
              <w14:schemeClr w14:val="tx1"/>
            </w14:solidFill>
          </w14:textFill>
        </w:rPr>
        <w:t>目录须标注页码。（</w:t>
      </w:r>
      <w:r>
        <w:rPr>
          <w:rFonts w:hint="eastAsia" w:ascii="仿宋" w:hAnsi="仿宋" w:eastAsia="仿宋"/>
          <w:b/>
          <w:color w:val="000000" w:themeColor="text1"/>
          <w:sz w:val="28"/>
          <w:szCs w:val="28"/>
          <w:lang w:val="en-US" w:eastAsia="zh-CN"/>
          <w14:textFill>
            <w14:solidFill>
              <w14:schemeClr w14:val="tx1"/>
            </w14:solidFill>
          </w14:textFill>
        </w:rPr>
        <w:t>以下仅供参考</w:t>
      </w:r>
      <w:r>
        <w:rPr>
          <w:rFonts w:hint="eastAsia" w:ascii="仿宋" w:hAnsi="仿宋" w:eastAsia="仿宋"/>
          <w:b/>
          <w:color w:val="000000" w:themeColor="text1"/>
          <w:sz w:val="28"/>
          <w:szCs w:val="28"/>
          <w:lang w:val="zh-CN"/>
          <w14:textFill>
            <w14:solidFill>
              <w14:schemeClr w14:val="tx1"/>
            </w14:solidFill>
          </w14:textFill>
        </w:rPr>
        <w:t>）</w:t>
      </w:r>
    </w:p>
    <w:tbl>
      <w:tblPr>
        <w:tblStyle w:val="11"/>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color w:val="000000" w:themeColor="text1"/>
                <w:sz w:val="24"/>
                <w:szCs w:val="24"/>
                <w14:textFill>
                  <w14:solidFill>
                    <w14:schemeClr w14:val="tx1"/>
                  </w14:solidFill>
                </w14:textFill>
              </w:rPr>
            </w:pPr>
            <w:r>
              <w:rPr>
                <w:rFonts w:hint="eastAsia" w:ascii="仿宋" w:hAnsi="仿宋" w:eastAsia="仿宋" w:cs="微软雅黑"/>
                <w:b/>
                <w:color w:val="000000" w:themeColor="text1"/>
                <w:sz w:val="24"/>
                <w:szCs w:val="24"/>
                <w14:textFill>
                  <w14:solidFill>
                    <w14:schemeClr w14:val="tx1"/>
                  </w14:solidFill>
                </w14:textFill>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lang w:val="en-US" w:eastAsia="zh-CN"/>
                <w14:textFill>
                  <w14:solidFill>
                    <w14:schemeClr w14:val="tx1"/>
                  </w14:solidFill>
                </w14:textFill>
              </w:rPr>
              <w:t>中小微企业声明函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hint="eastAsia" w:ascii="仿宋" w:hAnsi="仿宋" w:eastAsia="仿宋" w:cs="微软雅黑"/>
                <w:color w:val="000000" w:themeColor="text1"/>
                <w:sz w:val="24"/>
                <w:szCs w:val="24"/>
                <w14:textFill>
                  <w14:solidFill>
                    <w14:schemeClr w14:val="tx1"/>
                  </w14:solidFill>
                </w14:textFill>
              </w:rPr>
            </w:pPr>
            <w:r>
              <w:rPr>
                <w:rFonts w:hint="eastAsia" w:ascii="仿宋" w:hAnsi="仿宋" w:eastAsia="仿宋" w:cs="微软雅黑"/>
                <w:color w:val="000000" w:themeColor="text1"/>
                <w:sz w:val="24"/>
                <w:szCs w:val="24"/>
                <w14:textFill>
                  <w14:solidFill>
                    <w14:schemeClr w14:val="tx1"/>
                  </w14:solidFill>
                </w14:textFill>
              </w:rPr>
              <w:t>供应商认为需要提交的其他文件</w:t>
            </w:r>
          </w:p>
        </w:tc>
      </w:tr>
    </w:tbl>
    <w:p>
      <w:pPr>
        <w:rPr>
          <w:rFonts w:hint="default" w:ascii="仿宋" w:hAnsi="仿宋" w:eastAsia="仿宋" w:cs="微软雅黑"/>
          <w:b/>
          <w:color w:val="000000" w:themeColor="text1"/>
          <w:sz w:val="30"/>
          <w:szCs w:val="30"/>
          <w:lang w:val="en-US" w:eastAsia="zh-CN"/>
          <w14:textFill>
            <w14:solidFill>
              <w14:schemeClr w14:val="tx1"/>
            </w14:solidFill>
          </w14:textFill>
        </w:rPr>
      </w:pPr>
      <w:r>
        <w:rPr>
          <w:rFonts w:hint="default" w:ascii="仿宋" w:hAnsi="仿宋" w:eastAsia="仿宋" w:cs="微软雅黑"/>
          <w:b/>
          <w:color w:val="000000" w:themeColor="text1"/>
          <w:sz w:val="30"/>
          <w:szCs w:val="30"/>
          <w:lang w:val="en-US" w:eastAsia="zh-CN"/>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6" w:name="_Toc3454"/>
      <w:bookmarkStart w:id="7" w:name="_Toc24244"/>
      <w:r>
        <w:rPr>
          <w:rFonts w:hint="eastAsia" w:ascii="仿宋" w:hAnsi="仿宋" w:eastAsia="仿宋" w:cs="微软雅黑"/>
          <w:b/>
          <w:color w:val="000000" w:themeColor="text1"/>
          <w:sz w:val="28"/>
          <w:szCs w:val="28"/>
          <w14:textFill>
            <w14:solidFill>
              <w14:schemeClr w14:val="tx1"/>
            </w14:solidFill>
          </w14:textFill>
        </w:rPr>
        <w:t xml:space="preserve">格式1  </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报价书</w:t>
      </w:r>
      <w:bookmarkEnd w:id="6"/>
      <w:bookmarkEnd w:id="7"/>
    </w:p>
    <w:p>
      <w:pPr>
        <w:pStyle w:val="8"/>
        <w:spacing w:line="360" w:lineRule="exact"/>
        <w:rPr>
          <w:rFonts w:ascii="微软雅黑" w:hAnsi="微软雅黑" w:eastAsia="微软雅黑" w:cs="微软雅黑"/>
          <w:b/>
          <w:color w:val="000000" w:themeColor="text1"/>
          <w14:textFill>
            <w14:solidFill>
              <w14:schemeClr w14:val="tx1"/>
            </w14:solidFill>
          </w14:textFill>
        </w:rPr>
      </w:pPr>
    </w:p>
    <w:p>
      <w:pPr>
        <w:autoSpaceDE w:val="0"/>
        <w:autoSpaceDN w:val="0"/>
        <w:adjustRightInd w:val="0"/>
        <w:spacing w:line="400" w:lineRule="exact"/>
        <w:jc w:val="left"/>
        <w:rPr>
          <w:rFonts w:ascii="仿宋" w:hAnsi="仿宋" w:eastAsia="仿宋" w:cs="微软雅黑"/>
          <w:b/>
          <w:color w:val="000000" w:themeColor="text1"/>
          <w:kern w:val="0"/>
          <w:sz w:val="28"/>
          <w:szCs w:val="28"/>
          <w14:textFill>
            <w14:solidFill>
              <w14:schemeClr w14:val="tx1"/>
            </w14:solidFill>
          </w14:textFill>
        </w:rPr>
      </w:pPr>
      <w:r>
        <w:rPr>
          <w:rFonts w:hint="eastAsia" w:ascii="仿宋" w:hAnsi="仿宋" w:eastAsia="仿宋" w:cs="微软雅黑"/>
          <w:b/>
          <w:bCs/>
          <w:color w:val="000000" w:themeColor="text1"/>
          <w:sz w:val="28"/>
          <w:szCs w:val="28"/>
          <w:u w:val="single"/>
          <w14:textFill>
            <w14:solidFill>
              <w14:schemeClr w14:val="tx1"/>
            </w14:solidFill>
          </w14:textFill>
        </w:rPr>
        <w:t>襄阳市</w:t>
      </w:r>
      <w:r>
        <w:rPr>
          <w:rFonts w:hint="eastAsia" w:ascii="仿宋" w:hAnsi="仿宋" w:eastAsia="仿宋" w:cs="微软雅黑"/>
          <w:b/>
          <w:bCs/>
          <w:color w:val="000000" w:themeColor="text1"/>
          <w:sz w:val="28"/>
          <w:szCs w:val="28"/>
          <w:u w:val="single"/>
          <w:lang w:val="en-US" w:eastAsia="zh-CN"/>
          <w14:textFill>
            <w14:solidFill>
              <w14:schemeClr w14:val="tx1"/>
            </w14:solidFill>
          </w14:textFill>
        </w:rPr>
        <w:t>中心</w:t>
      </w:r>
      <w:r>
        <w:rPr>
          <w:rFonts w:hint="eastAsia" w:ascii="仿宋" w:hAnsi="仿宋" w:eastAsia="仿宋" w:cs="微软雅黑"/>
          <w:b/>
          <w:bCs/>
          <w:color w:val="000000" w:themeColor="text1"/>
          <w:sz w:val="28"/>
          <w:szCs w:val="28"/>
          <w:u w:val="single"/>
          <w14:textFill>
            <w14:solidFill>
              <w14:schemeClr w14:val="tx1"/>
            </w14:solidFill>
          </w14:textFill>
        </w:rPr>
        <w:t>医院：</w:t>
      </w:r>
    </w:p>
    <w:p>
      <w:pPr>
        <w:autoSpaceDE w:val="0"/>
        <w:autoSpaceDN w:val="0"/>
        <w:adjustRightInd w:val="0"/>
        <w:spacing w:line="400" w:lineRule="exact"/>
        <w:ind w:left="2" w:firstLine="616" w:firstLineChars="22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1.响应文件；</w:t>
      </w:r>
    </w:p>
    <w:p>
      <w:pPr>
        <w:tabs>
          <w:tab w:val="left" w:pos="3615"/>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3.有关授权文件。</w:t>
      </w:r>
    </w:p>
    <w:p>
      <w:pPr>
        <w:autoSpaceDE w:val="0"/>
        <w:autoSpaceDN w:val="0"/>
        <w:adjustRightInd w:val="0"/>
        <w:spacing w:line="400" w:lineRule="exact"/>
        <w:ind w:firstLine="562" w:firstLineChars="200"/>
        <w:rPr>
          <w:rFonts w:ascii="仿宋" w:hAnsi="仿宋" w:eastAsia="仿宋" w:cs="微软雅黑"/>
          <w:b/>
          <w:bCs/>
          <w:color w:val="000000" w:themeColor="text1"/>
          <w:kern w:val="0"/>
          <w:sz w:val="28"/>
          <w:szCs w:val="28"/>
          <w14:textFill>
            <w14:solidFill>
              <w14:schemeClr w14:val="tx1"/>
            </w14:solidFill>
          </w14:textFill>
        </w:rPr>
      </w:pPr>
      <w:r>
        <w:rPr>
          <w:rFonts w:hint="eastAsia" w:ascii="仿宋" w:hAnsi="仿宋" w:eastAsia="仿宋" w:cs="微软雅黑"/>
          <w:b/>
          <w:bCs/>
          <w:color w:val="000000" w:themeColor="text1"/>
          <w:kern w:val="0"/>
          <w:sz w:val="28"/>
          <w:szCs w:val="28"/>
          <w14:textFill>
            <w14:solidFill>
              <w14:schemeClr w14:val="tx1"/>
            </w14:solidFill>
          </w14:textFill>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lang w:val="zh-CN"/>
          <w14:textFill>
            <w14:solidFill>
              <w14:schemeClr w14:val="tx1"/>
            </w14:solidFill>
          </w14:textFill>
        </w:rPr>
        <w:t>我公司在参加本次采购活动前</w:t>
      </w:r>
      <w:r>
        <w:rPr>
          <w:rFonts w:hint="eastAsia" w:ascii="仿宋" w:hAnsi="仿宋" w:eastAsia="仿宋" w:cs="微软雅黑"/>
          <w:color w:val="000000" w:themeColor="text1"/>
          <w:kern w:val="0"/>
          <w:sz w:val="28"/>
          <w:szCs w:val="28"/>
          <w14:textFill>
            <w14:solidFill>
              <w14:schemeClr w14:val="tx1"/>
            </w14:solidFill>
          </w14:textFill>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其它承诺：（如有的话，可自行填写）</w:t>
      </w:r>
    </w:p>
    <w:p>
      <w:pPr>
        <w:autoSpaceDE w:val="0"/>
        <w:autoSpaceDN w:val="0"/>
        <w:adjustRightInd w:val="0"/>
        <w:spacing w:line="400" w:lineRule="exact"/>
        <w:ind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所附《报价一览表》中规定的应提交和交付的货物或服务报价总价为</w:t>
      </w:r>
      <w:r>
        <w:rPr>
          <w:rFonts w:hint="eastAsia" w:ascii="仿宋" w:hAnsi="仿宋" w:eastAsia="仿宋" w:cs="微软雅黑"/>
          <w:color w:val="000000" w:themeColor="text1"/>
          <w:kern w:val="0"/>
          <w:sz w:val="28"/>
          <w:szCs w:val="28"/>
          <w:u w:val="single"/>
          <w14:textFill>
            <w14:solidFill>
              <w14:schemeClr w14:val="tx1"/>
            </w14:solidFill>
          </w14:textFill>
        </w:rPr>
        <w:t>（注明币种，并用文字和数字表示的报价总价）</w:t>
      </w:r>
      <w:r>
        <w:rPr>
          <w:rFonts w:hint="eastAsia" w:ascii="仿宋" w:hAnsi="仿宋" w:eastAsia="仿宋" w:cs="微软雅黑"/>
          <w:color w:val="000000" w:themeColor="text1"/>
          <w:kern w:val="0"/>
          <w:sz w:val="28"/>
          <w:szCs w:val="28"/>
          <w14:textFill>
            <w14:solidFill>
              <w14:schemeClr w14:val="tx1"/>
            </w14:solidFill>
          </w14:textFill>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已详细审查全部采购文件，包括</w:t>
      </w:r>
      <w:r>
        <w:rPr>
          <w:rFonts w:hint="eastAsia" w:ascii="仿宋" w:hAnsi="仿宋" w:eastAsia="仿宋" w:cs="微软雅黑"/>
          <w:color w:val="000000" w:themeColor="text1"/>
          <w:kern w:val="0"/>
          <w:sz w:val="28"/>
          <w:szCs w:val="28"/>
          <w:u w:val="single"/>
          <w14:textFill>
            <w14:solidFill>
              <w14:schemeClr w14:val="tx1"/>
            </w14:solidFill>
          </w14:textFill>
        </w:rPr>
        <w:t>（补充文件等）</w:t>
      </w:r>
      <w:r>
        <w:rPr>
          <w:rFonts w:hint="eastAsia" w:ascii="仿宋" w:hAnsi="仿宋" w:eastAsia="仿宋" w:cs="微软雅黑"/>
          <w:color w:val="000000" w:themeColor="text1"/>
          <w:kern w:val="0"/>
          <w:sz w:val="28"/>
          <w:szCs w:val="28"/>
          <w14:textFill>
            <w14:solidFill>
              <w14:schemeClr w14:val="tx1"/>
            </w14:solidFill>
          </w14:textFill>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本响应文件的有效期自开标之日起共</w:t>
      </w:r>
      <w:r>
        <w:rPr>
          <w:rFonts w:hint="eastAsia" w:ascii="仿宋" w:hAnsi="仿宋" w:eastAsia="仿宋" w:cs="微软雅黑"/>
          <w:color w:val="000000" w:themeColor="text1"/>
          <w:kern w:val="0"/>
          <w:sz w:val="28"/>
          <w:szCs w:val="28"/>
          <w:u w:val="single"/>
          <w14:textFill>
            <w14:solidFill>
              <w14:schemeClr w14:val="tx1"/>
            </w14:solidFill>
          </w14:textFill>
        </w:rPr>
        <w:t xml:space="preserve"> 90 </w:t>
      </w:r>
      <w:r>
        <w:rPr>
          <w:rFonts w:hint="eastAsia" w:ascii="仿宋" w:hAnsi="仿宋" w:eastAsia="仿宋" w:cs="微软雅黑"/>
          <w:color w:val="000000" w:themeColor="text1"/>
          <w:kern w:val="0"/>
          <w:sz w:val="28"/>
          <w:szCs w:val="28"/>
          <w14:textFill>
            <w14:solidFill>
              <w14:schemeClr w14:val="tx1"/>
            </w14:solidFill>
          </w14:textFill>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供    应    商：（公章）</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通  讯  地  址：</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传        　真：                  电      话：</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电  子  函  件：</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授权 代表 签字：</w:t>
      </w:r>
    </w:p>
    <w:p>
      <w:pPr>
        <w:autoSpaceDE w:val="0"/>
        <w:autoSpaceDN w:val="0"/>
        <w:adjustRightInd w:val="0"/>
        <w:spacing w:line="400" w:lineRule="exact"/>
        <w:ind w:firstLine="560" w:firstLineChars="2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日          期：</w:t>
      </w:r>
      <w:bookmarkStart w:id="8" w:name="_Toc18591"/>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9" w:name="_Toc30139"/>
    </w:p>
    <w:p>
      <w:pPr>
        <w:spacing w:line="360" w:lineRule="exact"/>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仿宋" w:hAnsi="仿宋" w:eastAsia="仿宋" w:cs="微软雅黑"/>
          <w:b/>
          <w:color w:val="000000" w:themeColor="text1"/>
          <w:sz w:val="28"/>
          <w:szCs w:val="28"/>
          <w14:textFill>
            <w14:solidFill>
              <w14:schemeClr w14:val="tx1"/>
            </w14:solidFill>
          </w14:textFill>
        </w:rPr>
        <w:t xml:space="preserve">格式2    </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法定代表人授权书</w:t>
      </w:r>
      <w:bookmarkEnd w:id="8"/>
      <w:bookmarkEnd w:id="9"/>
    </w:p>
    <w:p>
      <w:pPr>
        <w:spacing w:line="360" w:lineRule="exact"/>
        <w:rPr>
          <w:rFonts w:ascii="微软雅黑" w:hAnsi="微软雅黑" w:eastAsia="微软雅黑" w:cs="微软雅黑"/>
          <w:color w:val="000000" w:themeColor="text1"/>
          <w:kern w:val="0"/>
          <w14:textFill>
            <w14:solidFill>
              <w14:schemeClr w14:val="tx1"/>
            </w14:solidFill>
          </w14:textFill>
        </w:rPr>
      </w:pP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兹授权</w:t>
      </w:r>
      <w:r>
        <w:rPr>
          <w:rFonts w:hint="eastAsia" w:ascii="仿宋" w:hAnsi="仿宋" w:eastAsia="仿宋" w:cs="微软雅黑"/>
          <w:color w:val="000000" w:themeColor="text1"/>
          <w:kern w:val="0"/>
          <w:sz w:val="28"/>
          <w:szCs w:val="28"/>
          <w:u w:val="single"/>
          <w14:textFill>
            <w14:solidFill>
              <w14:schemeClr w14:val="tx1"/>
            </w14:solidFill>
          </w14:textFill>
        </w:rPr>
        <w:t>　　　</w:t>
      </w:r>
      <w:r>
        <w:rPr>
          <w:rFonts w:hint="eastAsia" w:ascii="仿宋" w:hAnsi="仿宋" w:eastAsia="仿宋" w:cs="微软雅黑"/>
          <w:color w:val="000000" w:themeColor="text1"/>
          <w:kern w:val="0"/>
          <w:sz w:val="28"/>
          <w:szCs w:val="28"/>
          <w14:textFill>
            <w14:solidFill>
              <w14:schemeClr w14:val="tx1"/>
            </w14:solidFill>
          </w14:textFill>
        </w:rPr>
        <w:t>同志为我公司参加贵单位组织的</w:t>
      </w:r>
      <w:r>
        <w:rPr>
          <w:rFonts w:hint="eastAsia" w:ascii="仿宋" w:hAnsi="仿宋" w:eastAsia="仿宋" w:cs="微软雅黑"/>
          <w:color w:val="000000" w:themeColor="text1"/>
          <w:kern w:val="0"/>
          <w:sz w:val="28"/>
          <w:szCs w:val="28"/>
          <w:u w:val="single"/>
          <w14:textFill>
            <w14:solidFill>
              <w14:schemeClr w14:val="tx1"/>
            </w14:solidFill>
          </w14:textFill>
        </w:rPr>
        <w:t>（项目名称）</w:t>
      </w:r>
      <w:r>
        <w:rPr>
          <w:rFonts w:hint="eastAsia" w:ascii="仿宋" w:hAnsi="仿宋" w:eastAsia="仿宋" w:cs="微软雅黑"/>
          <w:color w:val="000000" w:themeColor="text1"/>
          <w:kern w:val="0"/>
          <w:sz w:val="28"/>
          <w:szCs w:val="28"/>
          <w14:textFill>
            <w14:solidFill>
              <w14:schemeClr w14:val="tx1"/>
            </w14:solidFill>
          </w14:textFill>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授权单位（签章）：</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法定代表人（签字或盖章）：</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 xml:space="preserve">签发日期：年 月日         </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附：</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代理人工作单位：</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职务：性别：</w:t>
      </w:r>
    </w:p>
    <w:p>
      <w:pPr>
        <w:autoSpaceDE w:val="0"/>
        <w:autoSpaceDN w:val="0"/>
        <w:adjustRightInd w:val="0"/>
        <w:spacing w:line="520" w:lineRule="exact"/>
        <w:ind w:firstLine="697"/>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身份证号码：</w:t>
      </w: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color w:val="000000" w:themeColor="text1"/>
                <w:kern w:val="0"/>
                <w14:textFill>
                  <w14:solidFill>
                    <w14:schemeClr w14:val="tx1"/>
                  </w14:solidFill>
                </w14:textFill>
              </w:rPr>
            </w:pPr>
          </w:p>
          <w:p>
            <w:pPr>
              <w:autoSpaceDE w:val="0"/>
              <w:autoSpaceDN w:val="0"/>
              <w:adjustRightInd w:val="0"/>
              <w:spacing w:line="360" w:lineRule="exact"/>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粘贴被授权人身份证（正反面复印件）：</w:t>
            </w:r>
          </w:p>
        </w:tc>
      </w:tr>
    </w:tbl>
    <w:p>
      <w:pPr>
        <w:rPr>
          <w:rFonts w:ascii="仿宋" w:hAnsi="仿宋" w:eastAsia="仿宋" w:cs="微软雅黑"/>
          <w:b/>
          <w:color w:val="000000" w:themeColor="text1"/>
          <w:sz w:val="28"/>
          <w:szCs w:val="28"/>
          <w14:textFill>
            <w14:solidFill>
              <w14:schemeClr w14:val="tx1"/>
            </w14:solidFill>
          </w14:textFill>
        </w:rPr>
      </w:pPr>
      <w:bookmarkStart w:id="10" w:name="_Toc360120184"/>
      <w:bookmarkStart w:id="11" w:name="_Toc432149008"/>
      <w:bookmarkStart w:id="12" w:name="_Toc3488"/>
      <w:bookmarkStart w:id="13" w:name="_Toc424832832"/>
      <w:r>
        <w:rPr>
          <w:rFonts w:hint="eastAsia" w:ascii="仿宋" w:hAnsi="仿宋" w:eastAsia="仿宋" w:cs="微软雅黑"/>
          <w:b/>
          <w:color w:val="000000" w:themeColor="text1"/>
          <w:sz w:val="28"/>
          <w:szCs w:val="28"/>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14" w:name="_Toc29963"/>
      <w:r>
        <w:rPr>
          <w:rFonts w:hint="eastAsia" w:ascii="仿宋" w:hAnsi="仿宋" w:eastAsia="仿宋" w:cs="微软雅黑"/>
          <w:b/>
          <w:color w:val="000000" w:themeColor="text1"/>
          <w:sz w:val="28"/>
          <w:szCs w:val="28"/>
          <w14:textFill>
            <w14:solidFill>
              <w14:schemeClr w14:val="tx1"/>
            </w14:solidFill>
          </w14:textFill>
        </w:rPr>
        <w:t>格式3</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法定代表人身份证明书</w:t>
      </w:r>
      <w:bookmarkEnd w:id="10"/>
      <w:bookmarkEnd w:id="11"/>
      <w:bookmarkEnd w:id="12"/>
      <w:bookmarkEnd w:id="13"/>
      <w:bookmarkEnd w:id="14"/>
    </w:p>
    <w:p>
      <w:pPr>
        <w:spacing w:line="360" w:lineRule="exact"/>
        <w:rPr>
          <w:rFonts w:ascii="微软雅黑" w:hAnsi="微软雅黑" w:eastAsia="微软雅黑" w:cs="微软雅黑"/>
          <w:color w:val="000000" w:themeColor="text1"/>
          <w:kern w:val="0"/>
          <w14:textFill>
            <w14:solidFill>
              <w14:schemeClr w14:val="tx1"/>
            </w14:solidFill>
          </w14:textFill>
        </w:rPr>
      </w:pP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兹证明（姓名）</w:t>
      </w:r>
      <w:r>
        <w:rPr>
          <w:rFonts w:hint="eastAsia" w:ascii="仿宋" w:hAnsi="仿宋" w:eastAsia="仿宋" w:cs="微软雅黑"/>
          <w:color w:val="000000" w:themeColor="text1"/>
          <w:sz w:val="28"/>
          <w:szCs w:val="28"/>
          <w14:textFill>
            <w14:solidFill>
              <w14:schemeClr w14:val="tx1"/>
            </w14:solidFill>
          </w14:textFill>
        </w:rPr>
        <w:t>在我单位任职务</w:t>
      </w:r>
      <w:r>
        <w:rPr>
          <w:rFonts w:hint="eastAsia" w:ascii="仿宋" w:hAnsi="仿宋" w:eastAsia="仿宋" w:cs="微软雅黑"/>
          <w:color w:val="000000" w:themeColor="text1"/>
          <w:kern w:val="0"/>
          <w:sz w:val="28"/>
          <w:szCs w:val="28"/>
          <w14:textFill>
            <w14:solidFill>
              <w14:schemeClr w14:val="tx1"/>
            </w14:solidFill>
          </w14:textFill>
        </w:rPr>
        <w:t>，系（供应商）的法定代表人。</w:t>
      </w: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供应商（盖章）：</w:t>
      </w: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法定代表人（签章）：</w:t>
      </w: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性别：年龄：</w:t>
      </w:r>
    </w:p>
    <w:p>
      <w:pPr>
        <w:spacing w:line="560" w:lineRule="exact"/>
        <w:ind w:firstLine="840" w:firstLineChars="300"/>
        <w:jc w:val="lef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身份证号码：</w:t>
      </w:r>
    </w:p>
    <w:p>
      <w:pPr>
        <w:spacing w:line="560" w:lineRule="exact"/>
        <w:jc w:val="righ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年月日</w:t>
      </w:r>
    </w:p>
    <w:p>
      <w:pPr>
        <w:autoSpaceDE w:val="0"/>
        <w:autoSpaceDN w:val="0"/>
        <w:adjustRightInd w:val="0"/>
        <w:spacing w:line="360" w:lineRule="exact"/>
        <w:rPr>
          <w:rFonts w:ascii="微软雅黑" w:hAnsi="微软雅黑" w:eastAsia="微软雅黑" w:cs="微软雅黑"/>
          <w:color w:val="000000" w:themeColor="text1"/>
          <w:kern w:val="0"/>
          <w14:textFill>
            <w14:solidFill>
              <w14:schemeClr w14:val="tx1"/>
            </w14:solidFill>
          </w14:textFill>
        </w:rPr>
      </w:pPr>
    </w:p>
    <w:p>
      <w:pPr>
        <w:autoSpaceDE w:val="0"/>
        <w:autoSpaceDN w:val="0"/>
        <w:adjustRightInd w:val="0"/>
        <w:spacing w:line="360" w:lineRule="exact"/>
        <w:rPr>
          <w:rFonts w:ascii="微软雅黑" w:hAnsi="微软雅黑" w:eastAsia="微软雅黑" w:cs="微软雅黑"/>
          <w:color w:val="000000" w:themeColor="text1"/>
          <w:kern w:val="0"/>
          <w14:textFill>
            <w14:solidFill>
              <w14:schemeClr w14:val="tx1"/>
            </w14:solidFill>
          </w14:textFill>
        </w:rPr>
      </w:pPr>
    </w:p>
    <w:p>
      <w:pPr>
        <w:autoSpaceDE w:val="0"/>
        <w:autoSpaceDN w:val="0"/>
        <w:adjustRightInd w:val="0"/>
        <w:spacing w:line="360" w:lineRule="exact"/>
        <w:rPr>
          <w:rFonts w:ascii="微软雅黑" w:hAnsi="微软雅黑" w:eastAsia="微软雅黑" w:cs="微软雅黑"/>
          <w:color w:val="000000" w:themeColor="text1"/>
          <w:kern w:val="0"/>
          <w14:textFill>
            <w14:solidFill>
              <w14:schemeClr w14:val="tx1"/>
            </w14:solidFill>
          </w14:textFill>
        </w:rPr>
      </w:pPr>
    </w:p>
    <w:tbl>
      <w:tblPr>
        <w:tblStyle w:val="1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color w:val="000000" w:themeColor="text1"/>
                <w:kern w:val="0"/>
                <w14:textFill>
                  <w14:solidFill>
                    <w14:schemeClr w14:val="tx1"/>
                  </w14:solidFill>
                </w14:textFill>
              </w:rPr>
            </w:pPr>
          </w:p>
          <w:p>
            <w:pPr>
              <w:spacing w:line="360" w:lineRule="exact"/>
              <w:rPr>
                <w:rFonts w:ascii="仿宋" w:hAnsi="仿宋" w:eastAsia="仿宋" w:cs="微软雅黑"/>
                <w:color w:val="000000" w:themeColor="text1"/>
                <w:kern w:val="0"/>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法定代表人身份证（正反面复印件）：</w:t>
            </w:r>
          </w:p>
          <w:p>
            <w:pPr>
              <w:spacing w:line="360" w:lineRule="exact"/>
              <w:rPr>
                <w:rFonts w:ascii="微软雅黑" w:hAnsi="微软雅黑" w:eastAsia="微软雅黑" w:cs="微软雅黑"/>
                <w:color w:val="000000" w:themeColor="text1"/>
                <w:kern w:val="0"/>
                <w14:textFill>
                  <w14:solidFill>
                    <w14:schemeClr w14:val="tx1"/>
                  </w14:solidFill>
                </w14:textFill>
              </w:rPr>
            </w:pPr>
          </w:p>
        </w:tc>
      </w:tr>
    </w:tbl>
    <w:p>
      <w:pPr>
        <w:spacing w:line="360" w:lineRule="exact"/>
        <w:rPr>
          <w:rFonts w:ascii="仿宋" w:hAnsi="仿宋" w:eastAsia="仿宋" w:cs="微软雅黑"/>
          <w:b/>
          <w:color w:val="000000" w:themeColor="text1"/>
          <w:kern w:val="0"/>
          <w:sz w:val="24"/>
          <w:szCs w:val="24"/>
          <w14:textFill>
            <w14:solidFill>
              <w14:schemeClr w14:val="tx1"/>
            </w14:solidFill>
          </w14:textFill>
        </w:rPr>
      </w:pPr>
      <w:r>
        <w:rPr>
          <w:rFonts w:hint="eastAsia" w:ascii="仿宋" w:hAnsi="仿宋" w:eastAsia="仿宋" w:cs="微软雅黑"/>
          <w:b/>
          <w:color w:val="000000" w:themeColor="text1"/>
          <w:kern w:val="0"/>
          <w:sz w:val="24"/>
          <w:szCs w:val="24"/>
          <w14:textFill>
            <w14:solidFill>
              <w14:schemeClr w14:val="tx1"/>
            </w14:solidFill>
          </w14:textFill>
        </w:rPr>
        <w:t>注：</w:t>
      </w:r>
    </w:p>
    <w:p>
      <w:pPr>
        <w:numPr>
          <w:ilvl w:val="1"/>
          <w:numId w:val="7"/>
        </w:numPr>
        <w:spacing w:line="360" w:lineRule="exact"/>
        <w:rPr>
          <w:rFonts w:ascii="仿宋" w:hAnsi="仿宋" w:eastAsia="仿宋" w:cs="微软雅黑"/>
          <w:b/>
          <w:color w:val="000000" w:themeColor="text1"/>
          <w:kern w:val="0"/>
          <w:sz w:val="24"/>
          <w:szCs w:val="24"/>
          <w14:textFill>
            <w14:solidFill>
              <w14:schemeClr w14:val="tx1"/>
            </w14:solidFill>
          </w14:textFill>
        </w:rPr>
      </w:pPr>
      <w:r>
        <w:rPr>
          <w:rFonts w:hint="eastAsia" w:ascii="仿宋" w:hAnsi="仿宋" w:eastAsia="仿宋" w:cs="微软雅黑"/>
          <w:b/>
          <w:color w:val="000000" w:themeColor="text1"/>
          <w:kern w:val="0"/>
          <w:sz w:val="24"/>
          <w:szCs w:val="24"/>
          <w14:textFill>
            <w14:solidFill>
              <w14:schemeClr w14:val="tx1"/>
            </w14:solidFill>
          </w14:textFill>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color w:val="000000" w:themeColor="text1"/>
          <w:sz w:val="24"/>
          <w:szCs w:val="24"/>
          <w14:textFill>
            <w14:solidFill>
              <w14:schemeClr w14:val="tx1"/>
            </w14:solidFill>
          </w14:textFill>
        </w:rPr>
      </w:pPr>
      <w:r>
        <w:rPr>
          <w:rFonts w:hint="eastAsia" w:ascii="仿宋" w:hAnsi="仿宋" w:eastAsia="仿宋" w:cs="微软雅黑"/>
          <w:b/>
          <w:color w:val="000000" w:themeColor="text1"/>
          <w:kern w:val="0"/>
          <w:sz w:val="24"/>
          <w:szCs w:val="24"/>
          <w14:textFill>
            <w14:solidFill>
              <w14:schemeClr w14:val="tx1"/>
            </w14:solidFill>
          </w14:textFill>
        </w:rPr>
        <w:t>如供应商具有企业法人代表证书，则还应在本证明书后附上企业法人代表证书复印件。</w:t>
      </w:r>
      <w:bookmarkStart w:id="15" w:name="_Toc22174"/>
    </w:p>
    <w:p>
      <w:pPr>
        <w:rPr>
          <w:rFonts w:ascii="仿宋" w:hAnsi="仿宋" w:eastAsia="仿宋" w:cs="微软雅黑"/>
          <w:b/>
          <w:color w:val="000000" w:themeColor="text1"/>
          <w:sz w:val="24"/>
          <w:szCs w:val="24"/>
          <w14:textFill>
            <w14:solidFill>
              <w14:schemeClr w14:val="tx1"/>
            </w14:solidFill>
          </w14:textFill>
        </w:rPr>
      </w:pPr>
      <w:r>
        <w:rPr>
          <w:rFonts w:hint="eastAsia" w:ascii="仿宋" w:hAnsi="仿宋" w:eastAsia="仿宋" w:cs="微软雅黑"/>
          <w:b/>
          <w:color w:val="000000" w:themeColor="text1"/>
          <w:sz w:val="24"/>
          <w:szCs w:val="24"/>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16" w:name="_Toc24864"/>
      <w:r>
        <w:rPr>
          <w:rFonts w:hint="eastAsia" w:ascii="仿宋" w:hAnsi="仿宋" w:eastAsia="仿宋" w:cs="微软雅黑"/>
          <w:b/>
          <w:color w:val="000000" w:themeColor="text1"/>
          <w:sz w:val="28"/>
          <w:szCs w:val="28"/>
          <w14:textFill>
            <w14:solidFill>
              <w14:schemeClr w14:val="tx1"/>
            </w14:solidFill>
          </w14:textFill>
        </w:rPr>
        <w:t>格式4</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报价一览表</w:t>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p>
    <w:bookmarkEnd w:id="15"/>
    <w:bookmarkEnd w:id="16"/>
    <w:p>
      <w:pPr>
        <w:adjustRightInd w:val="0"/>
        <w:snapToGrid w:val="0"/>
        <w:spacing w:line="560" w:lineRule="exact"/>
        <w:rPr>
          <w:rFonts w:ascii="仿宋" w:hAnsi="仿宋" w:eastAsia="仿宋" w:cs="微软雅黑"/>
          <w:color w:val="000000" w:themeColor="text1"/>
          <w:sz w:val="28"/>
          <w:szCs w:val="28"/>
          <w:u w:val="single"/>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采购项目名称：</w:t>
      </w:r>
    </w:p>
    <w:p>
      <w:pPr>
        <w:adjustRightInd w:val="0"/>
        <w:snapToGrid w:val="0"/>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采购项目编号：</w:t>
      </w:r>
    </w:p>
    <w:tbl>
      <w:tblPr>
        <w:tblStyle w:val="10"/>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bCs/>
                <w:color w:val="000000" w:themeColor="text1"/>
                <w:sz w:val="28"/>
                <w:szCs w:val="28"/>
                <w14:textFill>
                  <w14:solidFill>
                    <w14:schemeClr w14:val="tx1"/>
                  </w14:solidFill>
                </w14:textFill>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color w:val="000000" w:themeColor="text1"/>
                <w:sz w:val="28"/>
                <w:szCs w:val="28"/>
                <w14:textFill>
                  <w14:solidFill>
                    <w14:schemeClr w14:val="tx1"/>
                  </w14:solidFill>
                </w14:textFill>
              </w:rPr>
            </w:pPr>
            <w:r>
              <w:rPr>
                <w:rFonts w:hint="eastAsia" w:ascii="仿宋" w:hAnsi="仿宋" w:eastAsia="仿宋" w:cs="微软雅黑"/>
                <w:bCs/>
                <w:color w:val="000000" w:themeColor="text1"/>
                <w:sz w:val="28"/>
                <w:szCs w:val="28"/>
                <w14:textFill>
                  <w14:solidFill>
                    <w14:schemeClr w14:val="tx1"/>
                  </w14:solidFill>
                </w14:textFill>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color w:val="000000" w:themeColor="text1"/>
                <w:sz w:val="28"/>
                <w:szCs w:val="28"/>
                <w14:textFill>
                  <w14:solidFill>
                    <w14:schemeClr w14:val="tx1"/>
                  </w14:solidFill>
                </w14:textFill>
              </w:rPr>
            </w:pPr>
            <w:r>
              <w:rPr>
                <w:rFonts w:hint="eastAsia" w:ascii="仿宋" w:hAnsi="仿宋" w:eastAsia="仿宋" w:cs="微软雅黑"/>
                <w:bCs/>
                <w:color w:val="000000" w:themeColor="text1"/>
                <w:sz w:val="28"/>
                <w:szCs w:val="28"/>
                <w14:textFill>
                  <w14:solidFill>
                    <w14:schemeClr w14:val="tx1"/>
                  </w14:solidFill>
                </w14:textFill>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color w:val="000000" w:themeColor="text1"/>
                <w:sz w:val="28"/>
                <w:szCs w:val="28"/>
                <w14:textFill>
                  <w14:solidFill>
                    <w14:schemeClr w14:val="tx1"/>
                  </w14:solidFill>
                </w14:textFill>
              </w:rPr>
            </w:pPr>
          </w:p>
        </w:tc>
      </w:tr>
    </w:tbl>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说明</w:t>
      </w:r>
      <w:r>
        <w:rPr>
          <w:rFonts w:hint="eastAsia" w:ascii="仿宋" w:hAnsi="仿宋" w:eastAsia="仿宋" w:cs="微软雅黑"/>
          <w:bCs/>
          <w:color w:val="000000" w:themeColor="text1"/>
          <w:sz w:val="28"/>
          <w:szCs w:val="28"/>
          <w14:textFill>
            <w14:solidFill>
              <w14:schemeClr w14:val="tx1"/>
            </w14:solidFill>
          </w14:textFill>
        </w:rPr>
        <w:t>：</w:t>
      </w:r>
      <w:r>
        <w:rPr>
          <w:rFonts w:hint="eastAsia" w:ascii="仿宋" w:hAnsi="仿宋" w:eastAsia="仿宋" w:cs="微软雅黑"/>
          <w:color w:val="000000" w:themeColor="text1"/>
          <w:sz w:val="28"/>
          <w:szCs w:val="28"/>
          <w14:textFill>
            <w14:solidFill>
              <w14:schemeClr w14:val="tx1"/>
            </w14:solidFill>
          </w14:textFill>
        </w:rPr>
        <w:t>（1）人民币报价，单位为元，精确到小数点后两位。</w:t>
      </w:r>
    </w:p>
    <w:p>
      <w:pPr>
        <w:spacing w:line="560" w:lineRule="exact"/>
        <w:ind w:firstLine="700" w:firstLineChars="250"/>
        <w:rPr>
          <w:rFonts w:hint="eastAsia" w:ascii="仿宋" w:hAnsi="仿宋" w:eastAsia="仿宋" w:cs="微软雅黑"/>
          <w:color w:val="000000" w:themeColor="text1"/>
          <w:sz w:val="28"/>
          <w:szCs w:val="28"/>
          <w:lang w:eastAsia="zh-CN"/>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（2）此表</w:t>
      </w:r>
      <w:r>
        <w:rPr>
          <w:rFonts w:hint="eastAsia" w:ascii="仿宋" w:hAnsi="仿宋" w:eastAsia="仿宋" w:cs="微软雅黑"/>
          <w:color w:val="000000" w:themeColor="text1"/>
          <w:sz w:val="28"/>
          <w:szCs w:val="28"/>
          <w:lang w:val="en-US" w:eastAsia="zh-CN"/>
          <w14:textFill>
            <w14:solidFill>
              <w14:schemeClr w14:val="tx1"/>
            </w14:solidFill>
          </w14:textFill>
        </w:rPr>
        <w:t>需</w:t>
      </w:r>
      <w:r>
        <w:rPr>
          <w:rFonts w:hint="eastAsia" w:ascii="仿宋" w:hAnsi="仿宋" w:eastAsia="仿宋" w:cs="微软雅黑"/>
          <w:color w:val="000000" w:themeColor="text1"/>
          <w:sz w:val="28"/>
          <w:szCs w:val="28"/>
          <w14:textFill>
            <w14:solidFill>
              <w14:schemeClr w14:val="tx1"/>
            </w14:solidFill>
          </w14:textFill>
        </w:rPr>
        <w:t>保留在响应文件中</w:t>
      </w:r>
      <w:r>
        <w:rPr>
          <w:rFonts w:hint="eastAsia" w:ascii="仿宋" w:hAnsi="仿宋" w:eastAsia="仿宋" w:cs="微软雅黑"/>
          <w:color w:val="000000" w:themeColor="text1"/>
          <w:sz w:val="28"/>
          <w:szCs w:val="28"/>
          <w:lang w:eastAsia="zh-CN"/>
          <w14:textFill>
            <w14:solidFill>
              <w14:schemeClr w14:val="tx1"/>
            </w14:solidFill>
          </w14:textFill>
        </w:rPr>
        <w:t>。</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磋商供应商法定代表人或授权代表签字：</w:t>
      </w:r>
    </w:p>
    <w:p>
      <w:pPr>
        <w:spacing w:line="560" w:lineRule="exact"/>
        <w:rPr>
          <w:rFonts w:ascii="仿宋" w:hAnsi="仿宋" w:eastAsia="仿宋" w:cs="微软雅黑"/>
          <w:color w:val="000000" w:themeColor="text1"/>
          <w:sz w:val="28"/>
          <w:szCs w:val="28"/>
          <w:u w:val="single"/>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磋商供应商名称（签章）：</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时                 间：年月日</w:t>
      </w:r>
    </w:p>
    <w:p>
      <w:pPr>
        <w:spacing w:line="560" w:lineRule="exact"/>
        <w:rPr>
          <w:rFonts w:ascii="仿宋" w:hAnsi="仿宋" w:eastAsia="仿宋" w:cs="微软雅黑"/>
          <w:b/>
          <w:color w:val="000000" w:themeColor="text1"/>
          <w:sz w:val="28"/>
          <w:szCs w:val="28"/>
          <w14:textFill>
            <w14:solidFill>
              <w14:schemeClr w14:val="tx1"/>
            </w14:solidFill>
          </w14:textFill>
        </w:rPr>
      </w:pPr>
      <w:bookmarkStart w:id="17" w:name="_Toc529"/>
      <w:r>
        <w:rPr>
          <w:rFonts w:hint="eastAsia" w:ascii="仿宋" w:hAnsi="仿宋" w:eastAsia="仿宋" w:cs="微软雅黑"/>
          <w:b/>
          <w:color w:val="000000" w:themeColor="text1"/>
          <w:sz w:val="28"/>
          <w:szCs w:val="28"/>
          <w14:textFill>
            <w14:solidFill>
              <w14:schemeClr w14:val="tx1"/>
            </w14:solidFill>
          </w14:textFill>
        </w:rPr>
        <w:br w:type="page"/>
      </w:r>
    </w:p>
    <w:bookmarkEnd w:id="17"/>
    <w:p>
      <w:pPr>
        <w:pStyle w:val="4"/>
        <w:adjustRightInd w:val="0"/>
        <w:snapToGrid w:val="0"/>
        <w:spacing w:before="0" w:after="0" w:line="240" w:lineRule="auto"/>
        <w:jc w:val="left"/>
        <w:rPr>
          <w:rFonts w:ascii="仿宋_GB2312" w:hAnsi="仿宋_GB2312" w:eastAsia="仿宋_GB2312" w:cs="仿宋_GB2312"/>
          <w:color w:val="000000" w:themeColor="text1"/>
          <w:szCs w:val="28"/>
          <w14:textFill>
            <w14:solidFill>
              <w14:schemeClr w14:val="tx1"/>
            </w14:solidFill>
          </w14:textFill>
        </w:rPr>
      </w:pPr>
      <w:bookmarkStart w:id="18" w:name="_Toc3160"/>
      <w:r>
        <w:rPr>
          <w:rFonts w:hint="eastAsia" w:ascii="仿宋_GB2312" w:hAnsi="仿宋_GB2312" w:eastAsia="仿宋_GB2312" w:cs="仿宋_GB2312"/>
          <w:color w:val="000000" w:themeColor="text1"/>
          <w:szCs w:val="28"/>
          <w14:textFill>
            <w14:solidFill>
              <w14:schemeClr w14:val="tx1"/>
            </w14:solidFill>
          </w14:textFill>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color w:val="000000" w:themeColor="text1"/>
          <w:sz w:val="28"/>
          <w:szCs w:val="28"/>
          <w14:textFill>
            <w14:solidFill>
              <w14:schemeClr w14:val="tx1"/>
            </w14:solidFill>
          </w14:textFill>
        </w:rPr>
      </w:pPr>
      <w:bookmarkStart w:id="19" w:name="_Toc16044_WPSOffice_Level2"/>
      <w:bookmarkStart w:id="20" w:name="_Toc28271_WPSOffice_Level2"/>
      <w:r>
        <w:rPr>
          <w:rFonts w:hint="eastAsia" w:ascii="仿宋_GB2312" w:hAnsi="仿宋_GB2312" w:eastAsia="仿宋_GB2312" w:cs="仿宋_GB2312"/>
          <w:b/>
          <w:bCs/>
          <w:color w:val="000000" w:themeColor="text1"/>
          <w:sz w:val="28"/>
          <w:szCs w:val="28"/>
          <w14:textFill>
            <w14:solidFill>
              <w14:schemeClr w14:val="tx1"/>
            </w14:solidFill>
          </w14:textFill>
        </w:rPr>
        <w:t>分项报价表</w:t>
      </w:r>
      <w:bookmarkEnd w:id="19"/>
      <w:bookmarkEnd w:id="20"/>
    </w:p>
    <w:p>
      <w:pPr>
        <w:adjustRightInd w:val="0"/>
        <w:snapToGrid w:val="0"/>
        <w:spacing w:line="360" w:lineRule="auto"/>
        <w:ind w:right="105" w:rightChars="5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包号：                              报价单位（元 / 万元 ）：</w:t>
      </w:r>
    </w:p>
    <w:tbl>
      <w:tblPr>
        <w:tblStyle w:val="10"/>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型号</w:t>
            </w:r>
          </w:p>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left="-97" w:leftChars="-46" w:right="-63" w:rightChars="-30"/>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总价</w:t>
            </w:r>
          </w:p>
        </w:tc>
        <w:tc>
          <w:tcPr>
            <w:tcW w:w="1033"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1033"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721"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983"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1134"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c>
          <w:tcPr>
            <w:tcW w:w="967" w:type="dxa"/>
            <w:vAlign w:val="center"/>
          </w:tcPr>
          <w:p>
            <w:pPr>
              <w:adjustRightInd w:val="0"/>
              <w:snapToGrid w:val="0"/>
              <w:ind w:right="105" w:rightChars="50"/>
              <w:jc w:val="center"/>
              <w:rPr>
                <w:rFonts w:ascii="仿宋_GB2312" w:hAnsi="仿宋_GB2312" w:eastAsia="仿宋_GB2312" w:cs="仿宋_GB2312"/>
                <w:color w:val="000000" w:themeColor="text1"/>
                <w:sz w:val="28"/>
                <w:szCs w:val="28"/>
                <w14:textFill>
                  <w14:solidFill>
                    <w14:schemeClr w14:val="tx1"/>
                  </w14:solidFill>
                </w14:textFill>
              </w:rPr>
            </w:pPr>
          </w:p>
        </w:tc>
      </w:tr>
    </w:tbl>
    <w:p>
      <w:pPr>
        <w:adjustRightInd w:val="0"/>
        <w:snapToGrid w:val="0"/>
        <w:spacing w:line="360" w:lineRule="auto"/>
        <w:ind w:right="105" w:rightChars="50"/>
        <w:jc w:val="left"/>
        <w:rPr>
          <w:rFonts w:ascii="仿宋_GB2312" w:hAnsi="仿宋_GB2312" w:eastAsia="仿宋_GB2312" w:cs="仿宋_GB2312"/>
          <w:color w:val="000000" w:themeColor="text1"/>
          <w14:textFill>
            <w14:solidFill>
              <w14:schemeClr w14:val="tx1"/>
            </w14:solidFill>
          </w14:textFill>
        </w:rPr>
      </w:pPr>
    </w:p>
    <w:p>
      <w:pPr>
        <w:adjustRightInd w:val="0"/>
        <w:snapToGrid w:val="0"/>
        <w:spacing w:line="360" w:lineRule="auto"/>
        <w:ind w:right="105" w:rightChars="50"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14:textFill>
            <w14:solidFill>
              <w14:schemeClr w14:val="tx1"/>
            </w14:solidFill>
          </w14:textFill>
        </w:rPr>
      </w:pPr>
    </w:p>
    <w:p>
      <w:pPr>
        <w:adjustRightInd w:val="0"/>
        <w:snapToGrid w:val="0"/>
        <w:spacing w:line="360" w:lineRule="auto"/>
        <w:ind w:right="105" w:rightChars="50"/>
        <w:jc w:val="left"/>
        <w:rPr>
          <w:rFonts w:ascii="仿宋_GB2312" w:hAnsi="仿宋_GB2312" w:eastAsia="仿宋_GB2312" w:cs="仿宋_GB2312"/>
          <w:color w:val="000000" w:themeColor="text1"/>
          <w:sz w:val="28"/>
          <w:szCs w:val="28"/>
          <w14:textFill>
            <w14:solidFill>
              <w14:schemeClr w14:val="tx1"/>
            </w14:solidFill>
          </w14:textFill>
        </w:rPr>
      </w:pPr>
    </w:p>
    <w:p>
      <w:pPr>
        <w:adjustRightInd w:val="0"/>
        <w:snapToGrid w:val="0"/>
        <w:spacing w:line="48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投标人名称（加盖单位公章）：</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adjustRightInd w:val="0"/>
        <w:snapToGrid w:val="0"/>
        <w:spacing w:line="480" w:lineRule="auto"/>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法定代表人（或非法人组织负责人）或其授权委托人(签字或盖章)：</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adjustRightInd w:val="0"/>
        <w:snapToGrid w:val="0"/>
        <w:spacing w:line="480" w:lineRule="auto"/>
        <w:ind w:right="105" w:rightChars="5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日期：</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r>
        <w:rPr>
          <w:rFonts w:hint="eastAsia" w:ascii="仿宋" w:hAnsi="仿宋" w:eastAsia="仿宋" w:cs="微软雅黑"/>
          <w:b/>
          <w:color w:val="000000" w:themeColor="text1"/>
          <w:sz w:val="28"/>
          <w:szCs w:val="28"/>
          <w14:textFill>
            <w14:solidFill>
              <w14:schemeClr w14:val="tx1"/>
            </w14:solidFill>
          </w14:textFill>
        </w:rPr>
        <w:t>格式6  资格证明文件</w:t>
      </w:r>
      <w:bookmarkEnd w:id="18"/>
    </w:p>
    <w:p>
      <w:pPr>
        <w:tabs>
          <w:tab w:val="left" w:pos="540"/>
        </w:tabs>
        <w:autoSpaceDE w:val="0"/>
        <w:autoSpaceDN w:val="0"/>
        <w:adjustRightInd w:val="0"/>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格式自拟</w:t>
      </w: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bookmarkStart w:id="21" w:name="_Toc11910"/>
      <w:r>
        <w:rPr>
          <w:rFonts w:hint="eastAsia" w:ascii="仿宋" w:hAnsi="仿宋" w:eastAsia="仿宋" w:cs="微软雅黑"/>
          <w:b/>
          <w:color w:val="000000" w:themeColor="text1"/>
          <w:sz w:val="28"/>
          <w:szCs w:val="28"/>
          <w14:textFill>
            <w14:solidFill>
              <w14:schemeClr w14:val="tx1"/>
            </w14:solidFill>
          </w14:textFill>
        </w:rPr>
        <w:t>格式7需求响应文件</w:t>
      </w:r>
      <w:bookmarkEnd w:id="21"/>
    </w:p>
    <w:p>
      <w:pPr>
        <w:tabs>
          <w:tab w:val="left" w:pos="540"/>
        </w:tabs>
        <w:autoSpaceDE w:val="0"/>
        <w:autoSpaceDN w:val="0"/>
        <w:adjustRightInd w:val="0"/>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格式自拟</w:t>
      </w:r>
    </w:p>
    <w:p>
      <w:pPr>
        <w:spacing w:line="560" w:lineRule="exact"/>
        <w:outlineLvl w:val="1"/>
        <w:rPr>
          <w:rFonts w:ascii="仿宋" w:hAnsi="仿宋" w:eastAsia="仿宋" w:cs="微软雅黑"/>
          <w:b/>
          <w:color w:val="000000" w:themeColor="text1"/>
          <w:sz w:val="28"/>
          <w:szCs w:val="28"/>
          <w14:textFill>
            <w14:solidFill>
              <w14:schemeClr w14:val="tx1"/>
            </w14:solidFill>
          </w14:textFill>
        </w:rPr>
      </w:pPr>
      <w:bookmarkStart w:id="22" w:name="_Toc11253"/>
      <w:r>
        <w:rPr>
          <w:rFonts w:hint="eastAsia" w:ascii="仿宋" w:hAnsi="仿宋" w:eastAsia="仿宋" w:cs="微软雅黑"/>
          <w:b/>
          <w:color w:val="000000" w:themeColor="text1"/>
          <w:sz w:val="28"/>
          <w:szCs w:val="28"/>
          <w14:textFill>
            <w14:solidFill>
              <w14:schemeClr w14:val="tx1"/>
            </w14:solidFill>
          </w14:textFill>
        </w:rPr>
        <w:t>格式8评审办法响应文件</w:t>
      </w:r>
      <w:bookmarkEnd w:id="22"/>
    </w:p>
    <w:p>
      <w:pPr>
        <w:tabs>
          <w:tab w:val="left" w:pos="540"/>
        </w:tabs>
        <w:autoSpaceDE w:val="0"/>
        <w:autoSpaceDN w:val="0"/>
        <w:adjustRightInd w:val="0"/>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格式自拟</w:t>
      </w:r>
    </w:p>
    <w:p>
      <w:pPr>
        <w:spacing w:line="560" w:lineRule="exact"/>
        <w:rPr>
          <w:rFonts w:ascii="仿宋" w:hAnsi="仿宋" w:eastAsia="仿宋" w:cs="微软雅黑"/>
          <w:b/>
          <w:color w:val="000000" w:themeColor="text1"/>
          <w:sz w:val="28"/>
          <w:szCs w:val="28"/>
          <w14:textFill>
            <w14:solidFill>
              <w14:schemeClr w14:val="tx1"/>
            </w14:solidFill>
          </w14:textFill>
        </w:rPr>
      </w:pPr>
      <w:bookmarkStart w:id="23" w:name="_Toc7229"/>
      <w:bookmarkStart w:id="24" w:name="_Toc4730"/>
      <w:bookmarkStart w:id="25" w:name="_Toc476839034"/>
      <w:r>
        <w:rPr>
          <w:rFonts w:hint="eastAsia" w:ascii="仿宋" w:hAnsi="仿宋" w:eastAsia="仿宋" w:cs="微软雅黑"/>
          <w:b/>
          <w:color w:val="000000" w:themeColor="text1"/>
          <w:sz w:val="28"/>
          <w:szCs w:val="28"/>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26" w:name="_Toc25904"/>
      <w:r>
        <w:rPr>
          <w:rFonts w:hint="eastAsia" w:ascii="仿宋" w:hAnsi="仿宋" w:eastAsia="仿宋" w:cs="微软雅黑"/>
          <w:b/>
          <w:color w:val="000000" w:themeColor="text1"/>
          <w:sz w:val="28"/>
          <w:szCs w:val="28"/>
          <w14:textFill>
            <w14:solidFill>
              <w14:schemeClr w14:val="tx1"/>
            </w14:solidFill>
          </w14:textFill>
        </w:rPr>
        <w:t>格式9</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无重大违法记录声明</w:t>
      </w:r>
      <w:bookmarkEnd w:id="23"/>
      <w:bookmarkEnd w:id="24"/>
      <w:bookmarkEnd w:id="25"/>
      <w:bookmarkEnd w:id="26"/>
    </w:p>
    <w:p>
      <w:pPr>
        <w:spacing w:line="360" w:lineRule="exact"/>
        <w:rPr>
          <w:rFonts w:ascii="华文中宋" w:hAnsi="华文中宋" w:eastAsia="华文中宋" w:cs="微软雅黑"/>
          <w:color w:val="000000" w:themeColor="text1"/>
          <w:kern w:val="0"/>
          <w:sz w:val="24"/>
          <w14:textFill>
            <w14:solidFill>
              <w14:schemeClr w14:val="tx1"/>
            </w14:solidFill>
          </w14:textFill>
        </w:rPr>
      </w:pP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襄阳市</w:t>
      </w:r>
      <w:r>
        <w:rPr>
          <w:rFonts w:hint="eastAsia" w:ascii="仿宋" w:hAnsi="仿宋" w:eastAsia="仿宋" w:cs="微软雅黑"/>
          <w:color w:val="000000" w:themeColor="text1"/>
          <w:kern w:val="0"/>
          <w:sz w:val="28"/>
          <w:szCs w:val="28"/>
          <w:lang w:val="en-US" w:eastAsia="zh-CN"/>
          <w14:textFill>
            <w14:solidFill>
              <w14:schemeClr w14:val="tx1"/>
            </w14:solidFill>
          </w14:textFill>
        </w:rPr>
        <w:t>中心</w:t>
      </w:r>
      <w:r>
        <w:rPr>
          <w:rFonts w:hint="eastAsia" w:ascii="仿宋" w:hAnsi="仿宋" w:eastAsia="仿宋" w:cs="微软雅黑"/>
          <w:color w:val="000000" w:themeColor="text1"/>
          <w:kern w:val="0"/>
          <w:sz w:val="28"/>
          <w:szCs w:val="28"/>
          <w14:textFill>
            <w14:solidFill>
              <w14:schemeClr w14:val="tx1"/>
            </w14:solidFill>
          </w14:textFill>
        </w:rPr>
        <w:t>医院：</w:t>
      </w:r>
    </w:p>
    <w:p>
      <w:pPr>
        <w:spacing w:line="560" w:lineRule="exact"/>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14:textFill>
            <w14:solidFill>
              <w14:schemeClr w14:val="tx1"/>
            </w14:solidFill>
          </w14:textFill>
        </w:rPr>
        <w:t>我方在此声明，我方在参加本</w:t>
      </w:r>
      <w:r>
        <w:rPr>
          <w:rFonts w:hint="eastAsia" w:ascii="仿宋" w:hAnsi="仿宋" w:eastAsia="仿宋" w:cs="微软雅黑"/>
          <w:color w:val="000000" w:themeColor="text1"/>
          <w:kern w:val="0"/>
          <w:sz w:val="28"/>
          <w:szCs w:val="28"/>
          <w:shd w:val="clear" w:color="auto" w:fill="FFFFFF"/>
          <w14:textFill>
            <w14:solidFill>
              <w14:schemeClr w14:val="tx1"/>
            </w14:solidFill>
          </w14:textFill>
        </w:rPr>
        <w:t>次政府采购活动前三年内，在经营活动中没有以下重大违法记录：</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1.我方因违法经营被追究过刑事责任；</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2.我方因违法经营被责令停产停业、吊销许可证或者执照；</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3.我方因违法经营被处以较大数额罚款等行政处罚。</w:t>
      </w:r>
    </w:p>
    <w:p>
      <w:pPr>
        <w:spacing w:line="560" w:lineRule="exact"/>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特此声明！</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 </w:t>
      </w:r>
    </w:p>
    <w:p>
      <w:pPr>
        <w:spacing w:line="560" w:lineRule="exact"/>
        <w:rPr>
          <w:rFonts w:ascii="仿宋" w:hAnsi="仿宋" w:eastAsia="仿宋" w:cs="微软雅黑"/>
          <w:color w:val="000000" w:themeColor="text1"/>
          <w:sz w:val="28"/>
          <w:szCs w:val="28"/>
          <w14:textFill>
            <w14:solidFill>
              <w14:schemeClr w14:val="tx1"/>
            </w14:solidFill>
          </w14:textFill>
        </w:rPr>
      </w:pP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shd w:val="clear" w:color="auto" w:fill="FFFFFF"/>
          <w14:textFill>
            <w14:solidFill>
              <w14:schemeClr w14:val="tx1"/>
            </w14:solidFill>
          </w14:textFill>
        </w:rPr>
        <w:t> </w:t>
      </w:r>
    </w:p>
    <w:p>
      <w:pPr>
        <w:spacing w:line="560" w:lineRule="exact"/>
        <w:rPr>
          <w:rFonts w:ascii="仿宋" w:hAnsi="仿宋" w:eastAsia="仿宋" w:cs="微软雅黑"/>
          <w:color w:val="000000" w:themeColor="text1"/>
          <w:sz w:val="28"/>
          <w:szCs w:val="28"/>
          <w14:textFill>
            <w14:solidFill>
              <w14:schemeClr w14:val="tx1"/>
            </w14:solidFill>
          </w14:textFill>
        </w:rPr>
      </w:pPr>
      <w:r>
        <w:rPr>
          <w:rFonts w:hint="eastAsia" w:ascii="仿宋" w:hAnsi="仿宋" w:eastAsia="仿宋" w:cs="微软雅黑"/>
          <w:color w:val="000000" w:themeColor="text1"/>
          <w:kern w:val="0"/>
          <w:sz w:val="28"/>
          <w:szCs w:val="28"/>
          <w:shd w:val="clear" w:color="auto" w:fill="FFFFFF"/>
          <w14:textFill>
            <w14:solidFill>
              <w14:schemeClr w14:val="tx1"/>
            </w14:solidFill>
          </w14:textFill>
        </w:rPr>
        <w:t>供应商</w:t>
      </w:r>
      <w:r>
        <w:rPr>
          <w:rFonts w:hint="eastAsia" w:ascii="仿宋" w:hAnsi="仿宋" w:eastAsia="仿宋" w:cs="微软雅黑"/>
          <w:color w:val="000000" w:themeColor="text1"/>
          <w:sz w:val="28"/>
          <w:szCs w:val="28"/>
          <w14:textFill>
            <w14:solidFill>
              <w14:schemeClr w14:val="tx1"/>
            </w14:solidFill>
          </w14:textFill>
        </w:rPr>
        <w:t>法定代表人或委托代理人签字：</w:t>
      </w:r>
    </w:p>
    <w:p>
      <w:pPr>
        <w:spacing w:line="560" w:lineRule="exact"/>
        <w:rPr>
          <w:rFonts w:ascii="仿宋" w:hAnsi="仿宋" w:eastAsia="仿宋" w:cs="微软雅黑"/>
          <w:bCs/>
          <w:color w:val="000000" w:themeColor="text1"/>
          <w:sz w:val="28"/>
          <w:szCs w:val="28"/>
          <w:u w:val="single"/>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供应商名称（盖章）：</w:t>
      </w:r>
    </w:p>
    <w:p>
      <w:pPr>
        <w:tabs>
          <w:tab w:val="left" w:pos="540"/>
        </w:tabs>
        <w:autoSpaceDE w:val="0"/>
        <w:autoSpaceDN w:val="0"/>
        <w:adjustRightInd w:val="0"/>
        <w:spacing w:line="560" w:lineRule="exact"/>
        <w:rPr>
          <w:rFonts w:ascii="仿宋" w:hAnsi="仿宋" w:eastAsia="仿宋" w:cs="微软雅黑"/>
          <w:b/>
          <w:color w:val="000000" w:themeColor="text1"/>
          <w:sz w:val="28"/>
          <w:szCs w:val="28"/>
          <w14:textFill>
            <w14:solidFill>
              <w14:schemeClr w14:val="tx1"/>
            </w14:solidFill>
          </w14:textFill>
        </w:rPr>
      </w:pPr>
      <w:r>
        <w:rPr>
          <w:rFonts w:hint="eastAsia" w:ascii="仿宋" w:hAnsi="仿宋" w:eastAsia="仿宋" w:cs="微软雅黑"/>
          <w:color w:val="000000" w:themeColor="text1"/>
          <w:sz w:val="28"/>
          <w:szCs w:val="28"/>
          <w14:textFill>
            <w14:solidFill>
              <w14:schemeClr w14:val="tx1"/>
            </w14:solidFill>
          </w14:textFill>
        </w:rPr>
        <w:t>时  间</w:t>
      </w:r>
      <w:r>
        <w:rPr>
          <w:rFonts w:hint="eastAsia" w:ascii="仿宋" w:hAnsi="仿宋" w:eastAsia="仿宋" w:cs="微软雅黑"/>
          <w:color w:val="000000" w:themeColor="text1"/>
          <w:kern w:val="0"/>
          <w:sz w:val="28"/>
          <w:szCs w:val="28"/>
          <w:shd w:val="clear" w:color="auto" w:fill="FFFFFF"/>
          <w14:textFill>
            <w14:solidFill>
              <w14:schemeClr w14:val="tx1"/>
            </w14:solidFill>
          </w14:textFill>
        </w:rPr>
        <w:t>：</w:t>
      </w:r>
      <w:r>
        <w:rPr>
          <w:rFonts w:hint="eastAsia" w:ascii="仿宋" w:hAnsi="仿宋" w:eastAsia="仿宋" w:cs="微软雅黑"/>
          <w:color w:val="000000" w:themeColor="text1"/>
          <w:sz w:val="28"/>
          <w:szCs w:val="28"/>
          <w14:textFill>
            <w14:solidFill>
              <w14:schemeClr w14:val="tx1"/>
            </w14:solidFill>
          </w14:textFill>
        </w:rPr>
        <w:t xml:space="preserve">年月日 </w:t>
      </w:r>
    </w:p>
    <w:p>
      <w:pPr>
        <w:spacing w:line="560" w:lineRule="exact"/>
        <w:rPr>
          <w:rFonts w:ascii="仿宋" w:hAnsi="仿宋" w:eastAsia="仿宋" w:cs="微软雅黑"/>
          <w:b/>
          <w:color w:val="000000" w:themeColor="text1"/>
          <w:sz w:val="28"/>
          <w:szCs w:val="28"/>
          <w14:textFill>
            <w14:solidFill>
              <w14:schemeClr w14:val="tx1"/>
            </w14:solidFill>
          </w14:textFill>
        </w:rPr>
      </w:pPr>
      <w:r>
        <w:rPr>
          <w:rFonts w:hint="eastAsia" w:ascii="仿宋" w:hAnsi="仿宋" w:eastAsia="仿宋" w:cs="微软雅黑"/>
          <w:b/>
          <w:color w:val="000000" w:themeColor="text1"/>
          <w:sz w:val="28"/>
          <w:szCs w:val="28"/>
          <w14:textFill>
            <w14:solidFill>
              <w14:schemeClr w14:val="tx1"/>
            </w14:solidFill>
          </w14:textFill>
        </w:rPr>
        <w:br w:type="page"/>
      </w:r>
    </w:p>
    <w:p>
      <w:pPr>
        <w:spacing w:line="360" w:lineRule="exact"/>
        <w:outlineLvl w:val="1"/>
        <w:rPr>
          <w:rFonts w:ascii="仿宋" w:hAnsi="仿宋" w:eastAsia="仿宋" w:cs="微软雅黑"/>
          <w:b/>
          <w:color w:val="000000" w:themeColor="text1"/>
          <w:sz w:val="28"/>
          <w:szCs w:val="28"/>
          <w14:textFill>
            <w14:solidFill>
              <w14:schemeClr w14:val="tx1"/>
            </w14:solidFill>
          </w14:textFill>
        </w:rPr>
      </w:pPr>
      <w:bookmarkStart w:id="27" w:name="_Toc19613"/>
      <w:r>
        <w:rPr>
          <w:rFonts w:hint="eastAsia" w:ascii="仿宋" w:hAnsi="仿宋" w:eastAsia="仿宋" w:cs="微软雅黑"/>
          <w:b/>
          <w:color w:val="000000" w:themeColor="text1"/>
          <w:sz w:val="28"/>
          <w:szCs w:val="28"/>
          <w14:textFill>
            <w14:solidFill>
              <w14:schemeClr w14:val="tx1"/>
            </w14:solidFill>
          </w14:textFill>
        </w:rPr>
        <w:t>格式10</w:t>
      </w:r>
    </w:p>
    <w:p>
      <w:pPr>
        <w:spacing w:line="360" w:lineRule="exact"/>
        <w:jc w:val="center"/>
        <w:outlineLvl w:val="1"/>
        <w:rPr>
          <w:rFonts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14:textFill>
            <w14:solidFill>
              <w14:schemeClr w14:val="tx1"/>
            </w14:solidFill>
          </w14:textFill>
        </w:rPr>
        <w:t>投标人关联单位及禁止参加情况的承诺函</w:t>
      </w:r>
      <w:bookmarkEnd w:id="27"/>
    </w:p>
    <w:p>
      <w:pPr>
        <w:jc w:val="center"/>
        <w:rPr>
          <w:rFonts w:ascii="宋体" w:hAnsi="宋体"/>
          <w:b/>
          <w:color w:val="000000" w:themeColor="text1"/>
          <w:sz w:val="28"/>
          <w:szCs w:val="28"/>
          <w14:textFill>
            <w14:solidFill>
              <w14:schemeClr w14:val="tx1"/>
            </w14:solidFill>
          </w14:textFill>
        </w:rPr>
      </w:pPr>
    </w:p>
    <w:p>
      <w:pPr>
        <w:pStyle w:val="14"/>
        <w:spacing w:before="0" w:after="0" w:line="240" w:lineRule="auto"/>
        <w:ind w:left="0" w:firstLine="562" w:firstLineChars="200"/>
        <w:jc w:val="left"/>
        <w:rPr>
          <w:rFonts w:ascii="仿宋" w:hAnsi="仿宋" w:eastAsia="仿宋" w:cs="微软雅黑"/>
          <w:b/>
          <w:color w:val="000000" w:themeColor="text1"/>
          <w:szCs w:val="28"/>
          <w14:textFill>
            <w14:solidFill>
              <w14:schemeClr w14:val="tx1"/>
            </w14:solidFill>
          </w14:textFill>
        </w:rPr>
      </w:pPr>
      <w:r>
        <w:rPr>
          <w:rFonts w:hint="eastAsia" w:ascii="仿宋" w:hAnsi="仿宋" w:eastAsia="仿宋" w:cs="微软雅黑"/>
          <w:b/>
          <w:color w:val="000000" w:themeColor="text1"/>
          <w:szCs w:val="28"/>
          <w14:textFill>
            <w14:solidFill>
              <w14:schemeClr w14:val="tx1"/>
            </w14:solidFill>
          </w14:textFill>
        </w:rPr>
        <w:t>致</w:t>
      </w:r>
      <w:r>
        <w:rPr>
          <w:rFonts w:hint="eastAsia" w:ascii="仿宋" w:hAnsi="仿宋" w:eastAsia="仿宋" w:cs="微软雅黑"/>
          <w:b/>
          <w:color w:val="000000" w:themeColor="text1"/>
          <w:szCs w:val="28"/>
          <w:u w:val="single"/>
          <w14:textFill>
            <w14:solidFill>
              <w14:schemeClr w14:val="tx1"/>
            </w14:solidFill>
          </w14:textFill>
        </w:rPr>
        <w:t xml:space="preserve">：                          </w:t>
      </w:r>
      <w:r>
        <w:rPr>
          <w:rFonts w:hint="eastAsia" w:ascii="仿宋" w:hAnsi="仿宋" w:eastAsia="仿宋" w:cs="微软雅黑"/>
          <w:b/>
          <w:color w:val="000000" w:themeColor="text1"/>
          <w:szCs w:val="28"/>
          <w14:textFill>
            <w14:solidFill>
              <w14:schemeClr w14:val="tx1"/>
            </w14:solidFill>
          </w14:textFill>
        </w:rPr>
        <w:t xml:space="preserve"> </w:t>
      </w:r>
    </w:p>
    <w:p>
      <w:pPr>
        <w:pStyle w:val="14"/>
        <w:spacing w:before="0" w:after="0" w:line="240" w:lineRule="auto"/>
        <w:ind w:left="0" w:firstLine="560" w:firstLineChars="200"/>
        <w:jc w:val="left"/>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u w:val="single"/>
          <w14:textFill>
            <w14:solidFill>
              <w14:schemeClr w14:val="tx1"/>
            </w14:solidFill>
          </w14:textFill>
        </w:rPr>
        <w:t xml:space="preserve">   (供应商名称)  </w:t>
      </w:r>
      <w:r>
        <w:rPr>
          <w:rFonts w:hint="eastAsia" w:ascii="仿宋" w:hAnsi="仿宋" w:eastAsia="仿宋"/>
          <w:bCs/>
          <w:color w:val="000000" w:themeColor="text1"/>
          <w:szCs w:val="28"/>
          <w14:textFill>
            <w14:solidFill>
              <w14:schemeClr w14:val="tx1"/>
            </w14:solidFill>
          </w14:textFill>
        </w:rPr>
        <w:t>参加贵院组织的</w:t>
      </w:r>
      <w:r>
        <w:rPr>
          <w:rFonts w:hint="eastAsia" w:ascii="仿宋" w:hAnsi="仿宋" w:eastAsia="仿宋"/>
          <w:bCs/>
          <w:color w:val="000000" w:themeColor="text1"/>
          <w:szCs w:val="28"/>
          <w:u w:val="single"/>
          <w14:textFill>
            <w14:solidFill>
              <w14:schemeClr w14:val="tx1"/>
            </w14:solidFill>
          </w14:textFill>
        </w:rPr>
        <w:t xml:space="preserve"> </w:t>
      </w:r>
      <w:r>
        <w:rPr>
          <w:rFonts w:hint="eastAsia" w:ascii="仿宋" w:hAnsi="仿宋" w:eastAsia="仿宋"/>
          <w:color w:val="000000" w:themeColor="text1"/>
          <w:szCs w:val="28"/>
          <w:u w:val="single"/>
          <w14:textFill>
            <w14:solidFill>
              <w14:schemeClr w14:val="tx1"/>
            </w14:solidFill>
          </w14:textFill>
        </w:rPr>
        <w:t>（项目名称）</w:t>
      </w:r>
      <w:r>
        <w:rPr>
          <w:rFonts w:hint="eastAsia" w:ascii="仿宋" w:hAnsi="仿宋" w:eastAsia="仿宋"/>
          <w:bCs/>
          <w:color w:val="000000" w:themeColor="text1"/>
          <w:szCs w:val="28"/>
          <w:u w:val="single"/>
          <w14:textFill>
            <w14:solidFill>
              <w14:schemeClr w14:val="tx1"/>
            </w14:solidFill>
          </w14:textFill>
        </w:rPr>
        <w:t xml:space="preserve"> </w:t>
      </w:r>
      <w:r>
        <w:rPr>
          <w:rFonts w:hint="eastAsia" w:ascii="仿宋" w:hAnsi="仿宋" w:eastAsia="仿宋"/>
          <w:bCs/>
          <w:color w:val="000000" w:themeColor="text1"/>
          <w:szCs w:val="28"/>
          <w14:textFill>
            <w14:solidFill>
              <w14:schemeClr w14:val="tx1"/>
            </w14:solidFill>
          </w14:textFill>
        </w:rPr>
        <w:t>项目(项目编号：</w:t>
      </w:r>
      <w:r>
        <w:rPr>
          <w:rFonts w:hint="eastAsia" w:ascii="仿宋" w:hAnsi="仿宋" w:eastAsia="仿宋"/>
          <w:bCs/>
          <w:color w:val="000000" w:themeColor="text1"/>
          <w:szCs w:val="28"/>
          <w:u w:val="single"/>
          <w14:textFill>
            <w14:solidFill>
              <w14:schemeClr w14:val="tx1"/>
            </w14:solidFill>
          </w14:textFill>
        </w:rPr>
        <w:t xml:space="preserve">          </w:t>
      </w:r>
      <w:r>
        <w:rPr>
          <w:rFonts w:hint="eastAsia" w:ascii="仿宋" w:hAnsi="仿宋" w:eastAsia="仿宋"/>
          <w:bCs/>
          <w:color w:val="000000" w:themeColor="text1"/>
          <w:szCs w:val="28"/>
          <w14:textFill>
            <w14:solidFill>
              <w14:schemeClr w14:val="tx1"/>
            </w14:solidFill>
          </w14:textFill>
        </w:rPr>
        <w:t>)的采购活动，本单位郑重声明如下：</w:t>
      </w:r>
    </w:p>
    <w:p>
      <w:pPr>
        <w:pStyle w:val="14"/>
        <w:spacing w:before="0" w:after="0" w:line="240" w:lineRule="auto"/>
        <w:ind w:left="0" w:firstLine="560" w:firstLineChars="200"/>
        <w:jc w:val="left"/>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本单位未与单位</w:t>
      </w:r>
      <w:r>
        <w:rPr>
          <w:rFonts w:hint="eastAsia" w:ascii="仿宋" w:hAnsi="仿宋" w:eastAsia="仿宋"/>
          <w:color w:val="000000" w:themeColor="text1"/>
          <w:szCs w:val="28"/>
          <w14:textFill>
            <w14:solidFill>
              <w14:schemeClr w14:val="tx1"/>
            </w14:solidFill>
          </w14:textFill>
        </w:rPr>
        <w:t>负责人</w:t>
      </w:r>
      <w:r>
        <w:rPr>
          <w:rFonts w:hint="eastAsia" w:ascii="仿宋" w:hAnsi="仿宋" w:eastAsia="仿宋"/>
          <w:bCs/>
          <w:color w:val="000000" w:themeColor="text1"/>
          <w:szCs w:val="28"/>
          <w14:textFill>
            <w14:solidFill>
              <w14:schemeClr w14:val="tx1"/>
            </w14:solidFill>
          </w14:textFill>
        </w:rPr>
        <w:t>为同一人或者存在直接控股、管理关系的其它供应商，参加本项目同一合同项下的采购活动。</w:t>
      </w:r>
    </w:p>
    <w:p>
      <w:pPr>
        <w:pStyle w:val="14"/>
        <w:spacing w:before="0" w:after="0" w:line="240" w:lineRule="auto"/>
        <w:ind w:left="0" w:firstLine="560" w:firstLineChars="200"/>
        <w:jc w:val="left"/>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本单位未对本采购项目提供整体设计、规范编制或者项目管理、监理、检测等服务等情形。</w:t>
      </w:r>
    </w:p>
    <w:p>
      <w:pPr>
        <w:pStyle w:val="14"/>
        <w:spacing w:before="0" w:after="0" w:line="240" w:lineRule="auto"/>
        <w:ind w:left="0" w:firstLine="560" w:firstLineChars="200"/>
        <w:jc w:val="left"/>
        <w:rPr>
          <w:rFonts w:ascii="仿宋" w:hAnsi="仿宋" w:eastAsia="仿宋"/>
          <w:bCs/>
          <w:color w:val="000000" w:themeColor="text1"/>
          <w:szCs w:val="28"/>
          <w14:textFill>
            <w14:solidFill>
              <w14:schemeClr w14:val="tx1"/>
            </w14:solidFill>
          </w14:textFill>
        </w:rPr>
      </w:pPr>
      <w:r>
        <w:rPr>
          <w:rFonts w:hint="eastAsia" w:ascii="仿宋" w:hAnsi="仿宋" w:eastAsia="仿宋"/>
          <w:bCs/>
          <w:color w:val="000000" w:themeColor="text1"/>
          <w:szCs w:val="28"/>
          <w14:textFill>
            <w14:solidFill>
              <w14:schemeClr w14:val="tx1"/>
            </w14:solidFill>
          </w14:textFill>
        </w:rPr>
        <w:t>我单位对上述</w:t>
      </w:r>
      <w:r>
        <w:rPr>
          <w:rFonts w:hint="eastAsia" w:ascii="仿宋" w:hAnsi="仿宋" w:eastAsia="仿宋"/>
          <w:color w:val="000000" w:themeColor="text1"/>
          <w:szCs w:val="28"/>
          <w14:textFill>
            <w14:solidFill>
              <w14:schemeClr w14:val="tx1"/>
            </w14:solidFill>
          </w14:textFill>
        </w:rPr>
        <w:t>声明</w:t>
      </w:r>
      <w:r>
        <w:rPr>
          <w:rFonts w:hint="eastAsia" w:ascii="仿宋" w:hAnsi="仿宋" w:eastAsia="仿宋"/>
          <w:bCs/>
          <w:color w:val="000000" w:themeColor="text1"/>
          <w:szCs w:val="28"/>
          <w14:textFill>
            <w14:solidFill>
              <w14:schemeClr w14:val="tx1"/>
            </w14:solidFill>
          </w14:textFill>
        </w:rPr>
        <w:t>承诺内容的真实性负责。如有虚假，将依法承担相应责任。</w:t>
      </w:r>
    </w:p>
    <w:p>
      <w:pPr>
        <w:tabs>
          <w:tab w:val="left" w:pos="854"/>
        </w:tabs>
        <w:spacing w:line="360" w:lineRule="auto"/>
        <w:rPr>
          <w:rFonts w:ascii="仿宋" w:hAnsi="仿宋" w:eastAsia="仿宋"/>
          <w:bCs/>
          <w:color w:val="000000" w:themeColor="text1"/>
          <w:sz w:val="28"/>
          <w:szCs w:val="28"/>
          <w14:textFill>
            <w14:solidFill>
              <w14:schemeClr w14:val="tx1"/>
            </w14:solidFill>
          </w14:textFill>
        </w:rPr>
      </w:pPr>
    </w:p>
    <w:p>
      <w:pPr>
        <w:tabs>
          <w:tab w:val="left" w:pos="854"/>
        </w:tabs>
        <w:spacing w:line="360" w:lineRule="auto"/>
        <w:rPr>
          <w:rFonts w:ascii="仿宋" w:hAnsi="仿宋" w:eastAsia="仿宋"/>
          <w:bCs/>
          <w:color w:val="000000" w:themeColor="text1"/>
          <w:sz w:val="28"/>
          <w:szCs w:val="28"/>
          <w14:textFill>
            <w14:solidFill>
              <w14:schemeClr w14:val="tx1"/>
            </w14:solidFill>
          </w14:textFill>
        </w:rPr>
      </w:pPr>
    </w:p>
    <w:p>
      <w:pPr>
        <w:pStyle w:val="13"/>
        <w:rPr>
          <w:color w:val="000000" w:themeColor="text1"/>
          <w14:textFill>
            <w14:solidFill>
              <w14:schemeClr w14:val="tx1"/>
            </w14:solidFill>
          </w14:textFill>
        </w:rPr>
      </w:pPr>
    </w:p>
    <w:p>
      <w:pPr>
        <w:pStyle w:val="13"/>
        <w:rPr>
          <w:color w:val="000000" w:themeColor="text1"/>
          <w14:textFill>
            <w14:solidFill>
              <w14:schemeClr w14:val="tx1"/>
            </w14:solidFill>
          </w14:textFill>
        </w:rPr>
      </w:pPr>
    </w:p>
    <w:p>
      <w:pPr>
        <w:pStyle w:val="14"/>
        <w:spacing w:before="0" w:after="0" w:line="240" w:lineRule="auto"/>
        <w:ind w:left="1070" w:hanging="1069" w:hangingChars="382"/>
        <w:jc w:val="left"/>
        <w:rPr>
          <w:rFonts w:ascii="仿宋" w:hAnsi="仿宋" w:eastAsia="仿宋"/>
          <w:color w:val="000000" w:themeColor="text1"/>
          <w:kern w:val="0"/>
          <w:szCs w:val="28"/>
          <w:u w:val="single"/>
          <w14:textFill>
            <w14:solidFill>
              <w14:schemeClr w14:val="tx1"/>
            </w14:solidFill>
          </w14:textFill>
        </w:rPr>
      </w:pPr>
      <w:r>
        <w:rPr>
          <w:rFonts w:hint="eastAsia" w:ascii="仿宋" w:hAnsi="仿宋" w:eastAsia="仿宋"/>
          <w:color w:val="000000" w:themeColor="text1"/>
          <w:kern w:val="0"/>
          <w:szCs w:val="28"/>
          <w14:textFill>
            <w14:solidFill>
              <w14:schemeClr w14:val="tx1"/>
            </w14:solidFill>
          </w14:textFill>
        </w:rPr>
        <w:t>供应商</w:t>
      </w:r>
      <w:r>
        <w:rPr>
          <w:rFonts w:hint="eastAsia" w:ascii="仿宋" w:hAnsi="仿宋" w:eastAsia="仿宋"/>
          <w:color w:val="000000" w:themeColor="text1"/>
          <w:szCs w:val="28"/>
          <w14:textFill>
            <w14:solidFill>
              <w14:schemeClr w14:val="tx1"/>
            </w14:solidFill>
          </w14:textFill>
        </w:rPr>
        <w:t>名称</w:t>
      </w:r>
      <w:r>
        <w:rPr>
          <w:rFonts w:hint="eastAsia" w:ascii="仿宋" w:hAnsi="仿宋" w:eastAsia="仿宋"/>
          <w:color w:val="000000" w:themeColor="text1"/>
          <w:kern w:val="0"/>
          <w:szCs w:val="28"/>
          <w14:textFill>
            <w14:solidFill>
              <w14:schemeClr w14:val="tx1"/>
            </w14:solidFill>
          </w14:textFill>
        </w:rPr>
        <w:t>（盖章）：</w:t>
      </w:r>
      <w:r>
        <w:rPr>
          <w:rFonts w:hint="eastAsia" w:ascii="仿宋" w:hAnsi="仿宋" w:eastAsia="仿宋"/>
          <w:color w:val="000000" w:themeColor="text1"/>
          <w:kern w:val="0"/>
          <w:szCs w:val="28"/>
          <w:u w:val="single"/>
          <w14:textFill>
            <w14:solidFill>
              <w14:schemeClr w14:val="tx1"/>
            </w14:solidFill>
          </w14:textFill>
        </w:rPr>
        <w:t xml:space="preserve">         </w:t>
      </w:r>
      <w:r>
        <w:rPr>
          <w:rFonts w:ascii="仿宋" w:hAnsi="仿宋" w:eastAsia="仿宋"/>
          <w:color w:val="000000" w:themeColor="text1"/>
          <w:kern w:val="0"/>
          <w:szCs w:val="28"/>
          <w:u w:val="single"/>
          <w14:textFill>
            <w14:solidFill>
              <w14:schemeClr w14:val="tx1"/>
            </w14:solidFill>
          </w14:textFill>
        </w:rPr>
        <w:t xml:space="preserve">     </w:t>
      </w:r>
      <w:r>
        <w:rPr>
          <w:rFonts w:hint="eastAsia" w:ascii="仿宋" w:hAnsi="仿宋" w:eastAsia="仿宋"/>
          <w:color w:val="000000" w:themeColor="text1"/>
          <w:kern w:val="0"/>
          <w:szCs w:val="28"/>
          <w:u w:val="single"/>
          <w14:textFill>
            <w14:solidFill>
              <w14:schemeClr w14:val="tx1"/>
            </w14:solidFill>
          </w14:textFill>
        </w:rPr>
        <w:t xml:space="preserve">     </w:t>
      </w:r>
    </w:p>
    <w:p>
      <w:pPr>
        <w:spacing w:line="500" w:lineRule="exact"/>
        <w:ind w:firstLine="720"/>
        <w:rPr>
          <w:rFonts w:ascii="仿宋" w:hAnsi="仿宋" w:eastAsia="仿宋"/>
          <w:color w:val="000000" w:themeColor="text1"/>
          <w:kern w:val="0"/>
          <w:sz w:val="28"/>
          <w:szCs w:val="28"/>
          <w14:textFill>
            <w14:solidFill>
              <w14:schemeClr w14:val="tx1"/>
            </w14:solidFill>
          </w14:textFill>
        </w:rPr>
      </w:pPr>
    </w:p>
    <w:p>
      <w:pPr>
        <w:pStyle w:val="14"/>
        <w:spacing w:before="0" w:after="0" w:line="240" w:lineRule="auto"/>
        <w:ind w:left="1070" w:hanging="1069" w:hangingChars="382"/>
        <w:jc w:val="left"/>
        <w:rPr>
          <w:rFonts w:ascii="仿宋" w:hAnsi="仿宋" w:eastAsia="仿宋"/>
          <w:color w:val="000000" w:themeColor="text1"/>
          <w:kern w:val="0"/>
          <w:szCs w:val="28"/>
          <w:u w:val="single"/>
          <w14:textFill>
            <w14:solidFill>
              <w14:schemeClr w14:val="tx1"/>
            </w14:solidFill>
          </w14:textFill>
        </w:rPr>
      </w:pPr>
      <w:r>
        <w:rPr>
          <w:rFonts w:hint="eastAsia" w:ascii="仿宋" w:hAnsi="仿宋" w:eastAsia="仿宋"/>
          <w:color w:val="000000" w:themeColor="text1"/>
          <w:szCs w:val="28"/>
          <w14:textFill>
            <w14:solidFill>
              <w14:schemeClr w14:val="tx1"/>
            </w14:solidFill>
          </w14:textFill>
        </w:rPr>
        <w:t>法定代表人/单位</w:t>
      </w:r>
      <w:r>
        <w:rPr>
          <w:rFonts w:ascii="仿宋" w:hAnsi="仿宋" w:eastAsia="仿宋"/>
          <w:color w:val="000000" w:themeColor="text1"/>
          <w:szCs w:val="28"/>
          <w14:textFill>
            <w14:solidFill>
              <w14:schemeClr w14:val="tx1"/>
            </w14:solidFill>
          </w14:textFill>
        </w:rPr>
        <w:t>负责人</w:t>
      </w:r>
      <w:r>
        <w:rPr>
          <w:rFonts w:hint="eastAsia" w:ascii="仿宋" w:hAnsi="仿宋" w:eastAsia="仿宋"/>
          <w:color w:val="000000" w:themeColor="text1"/>
          <w:szCs w:val="28"/>
          <w14:textFill>
            <w14:solidFill>
              <w14:schemeClr w14:val="tx1"/>
            </w14:solidFill>
          </w14:textFill>
        </w:rPr>
        <w:t>/自然人/授权</w:t>
      </w:r>
      <w:r>
        <w:rPr>
          <w:rFonts w:ascii="仿宋" w:hAnsi="仿宋" w:eastAsia="仿宋"/>
          <w:color w:val="000000" w:themeColor="text1"/>
          <w:szCs w:val="28"/>
          <w14:textFill>
            <w14:solidFill>
              <w14:schemeClr w14:val="tx1"/>
            </w14:solidFill>
          </w14:textFill>
        </w:rPr>
        <w:t>代表</w:t>
      </w:r>
      <w:r>
        <w:rPr>
          <w:rFonts w:hint="eastAsia" w:ascii="仿宋" w:hAnsi="仿宋" w:eastAsia="仿宋"/>
          <w:color w:val="000000" w:themeColor="text1"/>
          <w:szCs w:val="28"/>
          <w14:textFill>
            <w14:solidFill>
              <w14:schemeClr w14:val="tx1"/>
            </w14:solidFill>
          </w14:textFill>
        </w:rPr>
        <w:t>（签字或印章）</w:t>
      </w:r>
      <w:r>
        <w:rPr>
          <w:rFonts w:hint="eastAsia" w:ascii="仿宋" w:hAnsi="仿宋" w:eastAsia="仿宋"/>
          <w:color w:val="000000" w:themeColor="text1"/>
          <w:kern w:val="0"/>
          <w:szCs w:val="28"/>
          <w14:textFill>
            <w14:solidFill>
              <w14:schemeClr w14:val="tx1"/>
            </w14:solidFill>
          </w14:textFill>
        </w:rPr>
        <w:t>:</w:t>
      </w:r>
      <w:r>
        <w:rPr>
          <w:rFonts w:hint="eastAsia" w:ascii="仿宋" w:hAnsi="仿宋" w:eastAsia="仿宋"/>
          <w:color w:val="000000" w:themeColor="text1"/>
          <w:kern w:val="0"/>
          <w:szCs w:val="28"/>
          <w:u w:val="single"/>
          <w14:textFill>
            <w14:solidFill>
              <w14:schemeClr w14:val="tx1"/>
            </w14:solidFill>
          </w14:textFill>
        </w:rPr>
        <w:t xml:space="preserve">     </w:t>
      </w:r>
      <w:r>
        <w:rPr>
          <w:rFonts w:ascii="仿宋" w:hAnsi="仿宋" w:eastAsia="仿宋"/>
          <w:color w:val="000000" w:themeColor="text1"/>
          <w:kern w:val="0"/>
          <w:szCs w:val="28"/>
          <w:u w:val="single"/>
          <w14:textFill>
            <w14:solidFill>
              <w14:schemeClr w14:val="tx1"/>
            </w14:solidFill>
          </w14:textFill>
        </w:rPr>
        <w:t xml:space="preserve">     </w:t>
      </w:r>
    </w:p>
    <w:p>
      <w:pPr>
        <w:pStyle w:val="14"/>
        <w:spacing w:before="0" w:after="0" w:line="240" w:lineRule="auto"/>
        <w:ind w:left="1070" w:hanging="1069" w:hangingChars="382"/>
        <w:jc w:val="left"/>
        <w:rPr>
          <w:rFonts w:ascii="仿宋" w:hAnsi="仿宋" w:eastAsia="仿宋"/>
          <w:color w:val="000000" w:themeColor="text1"/>
          <w:kern w:val="0"/>
          <w:szCs w:val="28"/>
          <w14:textFill>
            <w14:solidFill>
              <w14:schemeClr w14:val="tx1"/>
            </w14:solidFill>
          </w14:textFill>
        </w:rPr>
      </w:pPr>
    </w:p>
    <w:p>
      <w:pPr>
        <w:tabs>
          <w:tab w:val="left" w:pos="540"/>
        </w:tabs>
        <w:autoSpaceDE w:val="0"/>
        <w:autoSpaceDN w:val="0"/>
        <w:adjustRightInd w:val="0"/>
        <w:spacing w:line="360" w:lineRule="exact"/>
        <w:rPr>
          <w:b/>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日期：</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年</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日 </w:t>
      </w:r>
    </w:p>
    <w:p>
      <w:pPr>
        <w:tabs>
          <w:tab w:val="left" w:pos="540"/>
        </w:tabs>
        <w:autoSpaceDE w:val="0"/>
        <w:autoSpaceDN w:val="0"/>
        <w:adjustRightInd w:val="0"/>
        <w:spacing w:line="360" w:lineRule="exact"/>
        <w:rPr>
          <w:b/>
          <w:color w:val="000000" w:themeColor="text1"/>
          <w:sz w:val="28"/>
          <w:szCs w:val="28"/>
          <w14:textFill>
            <w14:solidFill>
              <w14:schemeClr w14:val="tx1"/>
            </w14:solidFill>
          </w14:textFill>
        </w:rPr>
      </w:pPr>
    </w:p>
    <w:p>
      <w:pPr>
        <w:rPr>
          <w:rFonts w:hint="default" w:ascii="仿宋" w:hAnsi="仿宋" w:eastAsia="仿宋" w:cs="微软雅黑"/>
          <w:b/>
          <w:color w:val="000000" w:themeColor="text1"/>
          <w:sz w:val="30"/>
          <w:szCs w:val="30"/>
          <w:lang w:val="en-US" w:eastAsia="zh-CN"/>
          <w14:textFill>
            <w14:solidFill>
              <w14:schemeClr w14:val="tx1"/>
            </w14:solidFill>
          </w14:textFill>
        </w:rPr>
      </w:pPr>
      <w:r>
        <w:rPr>
          <w:rFonts w:hint="default" w:ascii="仿宋" w:hAnsi="仿宋" w:eastAsia="仿宋" w:cs="微软雅黑"/>
          <w:b/>
          <w:color w:val="000000" w:themeColor="text1"/>
          <w:sz w:val="30"/>
          <w:szCs w:val="30"/>
          <w:lang w:val="en-US" w:eastAsia="zh-CN"/>
          <w14:textFill>
            <w14:solidFill>
              <w14:schemeClr w14:val="tx1"/>
            </w14:solidFill>
          </w14:textFill>
        </w:rPr>
        <w:br w:type="page"/>
      </w:r>
    </w:p>
    <w:p>
      <w:pPr>
        <w:spacing w:line="240" w:lineRule="auto"/>
        <w:jc w:val="center"/>
        <w:outlineLvl w:val="1"/>
        <w:rPr>
          <w:rFonts w:hint="eastAsia" w:ascii="华文中宋" w:hAnsi="华文中宋" w:eastAsia="华文中宋" w:cs="微软雅黑"/>
          <w:b/>
          <w:color w:val="000000" w:themeColor="text1"/>
          <w:sz w:val="28"/>
          <w:szCs w:val="28"/>
          <w14:textFill>
            <w14:solidFill>
              <w14:schemeClr w14:val="tx1"/>
            </w14:solidFill>
          </w14:textFill>
        </w:rPr>
      </w:pPr>
      <w:r>
        <w:rPr>
          <w:rFonts w:hint="eastAsia" w:ascii="华文中宋" w:hAnsi="华文中宋" w:eastAsia="华文中宋" w:cs="微软雅黑"/>
          <w:b/>
          <w:color w:val="000000" w:themeColor="text1"/>
          <w:sz w:val="28"/>
          <w:szCs w:val="28"/>
          <w:lang w:eastAsia="zh-CN"/>
          <w14:textFill>
            <w14:solidFill>
              <w14:schemeClr w14:val="tx1"/>
            </w14:solidFill>
          </w14:textFill>
        </w:rPr>
        <w:t>关于放弃参与襄阳市中心医院</w:t>
      </w:r>
      <w:r>
        <w:rPr>
          <w:rFonts w:hint="eastAsia" w:ascii="华文中宋" w:hAnsi="华文中宋" w:eastAsia="华文中宋" w:cs="微软雅黑"/>
          <w:b/>
          <w:color w:val="000000" w:themeColor="text1"/>
          <w:sz w:val="28"/>
          <w:szCs w:val="28"/>
          <w:u w:val="single"/>
          <w:lang w:val="en-US" w:eastAsia="zh-CN"/>
          <w14:textFill>
            <w14:solidFill>
              <w14:schemeClr w14:val="tx1"/>
            </w14:solidFill>
          </w14:textFill>
        </w:rPr>
        <w:t xml:space="preserve">              </w:t>
      </w:r>
      <w:r>
        <w:rPr>
          <w:rFonts w:hint="eastAsia" w:ascii="华文中宋" w:hAnsi="华文中宋" w:eastAsia="华文中宋" w:cs="微软雅黑"/>
          <w:b/>
          <w:color w:val="000000" w:themeColor="text1"/>
          <w:sz w:val="28"/>
          <w:szCs w:val="28"/>
          <w:lang w:val="en-US" w:eastAsia="zh-CN"/>
          <w14:textFill>
            <w14:solidFill>
              <w14:schemeClr w14:val="tx1"/>
            </w14:solidFill>
          </w14:textFill>
        </w:rPr>
        <w:t>项目采购的声明函</w:t>
      </w:r>
    </w:p>
    <w:p>
      <w:pPr>
        <w:topLinePunct/>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p>
    <w:p>
      <w:pPr>
        <w:topLinePunct/>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委托单位（供应商）：</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p>
    <w:p>
      <w:pPr>
        <w:topLinePunct/>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地    址：</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 xml:space="preserve"> </w:t>
      </w:r>
    </w:p>
    <w:p>
      <w:pPr>
        <w:topLinePunct/>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法定代表人</w:t>
      </w:r>
      <w:r>
        <w:rPr>
          <w:rFonts w:hint="eastAsia" w:ascii="仿宋" w:hAnsi="仿宋" w:eastAsia="仿宋" w:cs="仿宋"/>
          <w:b w:val="0"/>
          <w:bCs/>
          <w:color w:val="000000" w:themeColor="text1"/>
          <w:sz w:val="28"/>
          <w:szCs w:val="28"/>
          <w:lang w:eastAsia="zh-CN"/>
          <w14:textFill>
            <w14:solidFill>
              <w14:schemeClr w14:val="tx1"/>
            </w14:solidFill>
          </w14:textFill>
        </w:rPr>
        <w:t>姓名</w:t>
      </w:r>
      <w:r>
        <w:rPr>
          <w:rFonts w:hint="eastAsia" w:ascii="仿宋" w:hAnsi="仿宋" w:eastAsia="仿宋" w:cs="仿宋"/>
          <w:b w:val="0"/>
          <w:bCs/>
          <w:color w:val="000000" w:themeColor="text1"/>
          <w:sz w:val="28"/>
          <w:szCs w:val="28"/>
          <w14:textFill>
            <w14:solidFill>
              <w14:schemeClr w14:val="tx1"/>
            </w14:solidFill>
          </w14:textFill>
        </w:rPr>
        <w:t>：</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法定代表人</w:t>
      </w:r>
      <w:r>
        <w:rPr>
          <w:rFonts w:hint="eastAsia" w:ascii="仿宋" w:hAnsi="仿宋" w:eastAsia="仿宋" w:cs="仿宋"/>
          <w:b w:val="0"/>
          <w:bCs/>
          <w:color w:val="000000" w:themeColor="text1"/>
          <w:sz w:val="28"/>
          <w:szCs w:val="28"/>
          <w:lang w:eastAsia="zh-CN"/>
          <w14:textFill>
            <w14:solidFill>
              <w14:schemeClr w14:val="tx1"/>
            </w14:solidFill>
          </w14:textFill>
        </w:rPr>
        <w:t>身份证号</w:t>
      </w:r>
      <w:r>
        <w:rPr>
          <w:rFonts w:hint="eastAsia" w:ascii="仿宋" w:hAnsi="仿宋" w:eastAsia="仿宋" w:cs="仿宋"/>
          <w:b w:val="0"/>
          <w:bCs/>
          <w:color w:val="000000" w:themeColor="text1"/>
          <w:sz w:val="28"/>
          <w:szCs w:val="28"/>
          <w14:textFill>
            <w14:solidFill>
              <w14:schemeClr w14:val="tx1"/>
            </w14:solidFill>
          </w14:textFill>
        </w:rPr>
        <w:t>：</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p>
    <w:p>
      <w:pPr>
        <w:topLinePunct/>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受</w:t>
      </w:r>
      <w:r>
        <w:rPr>
          <w:rFonts w:hint="eastAsia" w:ascii="仿宋" w:hAnsi="仿宋" w:eastAsia="仿宋" w:cs="仿宋"/>
          <w:b w:val="0"/>
          <w:bCs/>
          <w:color w:val="000000" w:themeColor="text1"/>
          <w:sz w:val="28"/>
          <w:szCs w:val="28"/>
          <w14:textFill>
            <w14:solidFill>
              <w14:schemeClr w14:val="tx1"/>
            </w14:solidFill>
          </w14:textFill>
        </w:rPr>
        <w:t>托人姓名：</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 w:val="0"/>
          <w:bCs/>
          <w:color w:val="000000" w:themeColor="text1"/>
          <w:sz w:val="28"/>
          <w:szCs w:val="28"/>
          <w:lang w:eastAsia="zh-CN"/>
          <w14:textFill>
            <w14:solidFill>
              <w14:schemeClr w14:val="tx1"/>
            </w14:solidFill>
          </w14:textFill>
        </w:rPr>
        <w:t>受</w:t>
      </w:r>
      <w:r>
        <w:rPr>
          <w:rFonts w:hint="eastAsia" w:ascii="仿宋" w:hAnsi="仿宋" w:eastAsia="仿宋" w:cs="仿宋"/>
          <w:b w:val="0"/>
          <w:bCs/>
          <w:color w:val="000000" w:themeColor="text1"/>
          <w:sz w:val="28"/>
          <w:szCs w:val="28"/>
          <w14:textFill>
            <w14:solidFill>
              <w14:schemeClr w14:val="tx1"/>
            </w14:solidFill>
          </w14:textFill>
        </w:rPr>
        <w:t>托人身份证号：</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p>
    <w:p>
      <w:pPr>
        <w:topLinePunct/>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受</w:t>
      </w:r>
      <w:r>
        <w:rPr>
          <w:rFonts w:hint="eastAsia" w:ascii="仿宋" w:hAnsi="仿宋" w:eastAsia="仿宋" w:cs="仿宋"/>
          <w:b w:val="0"/>
          <w:bCs/>
          <w:color w:val="000000" w:themeColor="text1"/>
          <w:sz w:val="28"/>
          <w:szCs w:val="28"/>
          <w14:textFill>
            <w14:solidFill>
              <w14:schemeClr w14:val="tx1"/>
            </w14:solidFill>
          </w14:textFill>
        </w:rPr>
        <w:t>托人的联系方式（手机）</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p>
    <w:p>
      <w:pPr>
        <w:snapToGrid w:val="0"/>
        <w:spacing w:line="240" w:lineRule="auto"/>
        <w:ind w:firstLine="560" w:firstLineChars="200"/>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因</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none"/>
          <w:lang w:val="en-US" w:eastAsia="zh-CN"/>
          <w14:textFill>
            <w14:solidFill>
              <w14:schemeClr w14:val="tx1"/>
            </w14:solidFill>
          </w14:textFill>
        </w:rPr>
        <w:t>原因， 我公司决定不再参与贵院</w:t>
      </w:r>
      <w:r>
        <w:rPr>
          <w:rFonts w:hint="eastAsia" w:ascii="仿宋" w:hAnsi="仿宋" w:eastAsia="仿宋" w:cs="仿宋"/>
          <w:b w:val="0"/>
          <w:bCs/>
          <w:color w:val="000000" w:themeColor="text1"/>
          <w:sz w:val="28"/>
          <w:szCs w:val="28"/>
          <w14:textFill>
            <w14:solidFill>
              <w14:schemeClr w14:val="tx1"/>
            </w14:solidFill>
          </w14:textFill>
        </w:rPr>
        <w:t>组织的</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项目（项目编号为：</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w:t>
      </w:r>
      <w:r>
        <w:rPr>
          <w:rFonts w:hint="eastAsia" w:ascii="仿宋" w:hAnsi="仿宋" w:eastAsia="仿宋" w:cs="仿宋"/>
          <w:b w:val="0"/>
          <w:bCs/>
          <w:color w:val="000000" w:themeColor="text1"/>
          <w:sz w:val="28"/>
          <w:szCs w:val="28"/>
          <w:lang w:eastAsia="zh-CN"/>
          <w14:textFill>
            <w14:solidFill>
              <w14:schemeClr w14:val="tx1"/>
            </w14:solidFill>
          </w14:textFill>
        </w:rPr>
        <w:t>采购，</w:t>
      </w:r>
      <w:r>
        <w:rPr>
          <w:rFonts w:hint="eastAsia" w:ascii="仿宋" w:hAnsi="仿宋" w:eastAsia="仿宋" w:cs="仿宋"/>
          <w:b w:val="0"/>
          <w:bCs/>
          <w:color w:val="000000" w:themeColor="text1"/>
          <w:sz w:val="28"/>
          <w:szCs w:val="28"/>
          <w14:textFill>
            <w14:solidFill>
              <w14:schemeClr w14:val="tx1"/>
            </w14:solidFill>
          </w14:textFill>
        </w:rPr>
        <w:t>兹委托</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 w:val="0"/>
          <w:bCs/>
          <w:color w:val="000000" w:themeColor="text1"/>
          <w:sz w:val="28"/>
          <w:szCs w:val="28"/>
          <w:u w:val="single"/>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代表我</w:t>
      </w:r>
      <w:r>
        <w:rPr>
          <w:rFonts w:hint="eastAsia" w:ascii="仿宋" w:hAnsi="仿宋" w:eastAsia="仿宋" w:cs="仿宋"/>
          <w:b w:val="0"/>
          <w:bCs/>
          <w:color w:val="000000" w:themeColor="text1"/>
          <w:sz w:val="28"/>
          <w:szCs w:val="28"/>
          <w:lang w:eastAsia="zh-CN"/>
          <w14:textFill>
            <w14:solidFill>
              <w14:schemeClr w14:val="tx1"/>
            </w14:solidFill>
          </w14:textFill>
        </w:rPr>
        <w:t>公司递交声明函，请予以受理。</w:t>
      </w:r>
    </w:p>
    <w:p>
      <w:pPr>
        <w:snapToGrid w:val="0"/>
        <w:spacing w:line="240" w:lineRule="auto"/>
        <w:ind w:firstLine="1120" w:firstLineChars="400"/>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附：1、单位法定代表人身份证复印件（复印正、反两面）</w:t>
      </w:r>
    </w:p>
    <w:p>
      <w:pPr>
        <w:snapToGrid w:val="0"/>
        <w:spacing w:line="240" w:lineRule="auto"/>
        <w:ind w:firstLine="1120" w:firstLineChars="400"/>
        <w:rPr>
          <w:rFonts w:hint="eastAsia" w:ascii="仿宋" w:hAnsi="仿宋" w:eastAsia="仿宋" w:cs="仿宋"/>
          <w:b w:val="0"/>
          <w:bCs/>
          <w:color w:val="000000" w:themeColor="text1"/>
          <w:sz w:val="28"/>
          <w:szCs w:val="28"/>
          <w14:textFill>
            <w14:solidFill>
              <w14:schemeClr w14:val="tx1"/>
            </w14:solidFill>
          </w14:textFill>
        </w:rPr>
      </w:pPr>
    </w:p>
    <w:p>
      <w:pPr>
        <w:pStyle w:val="2"/>
        <w:spacing w:line="240" w:lineRule="auto"/>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120" w:firstLineChars="400"/>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120" w:firstLineChars="400"/>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2、授权委托人身份证复印件（复印正、反两面）</w:t>
      </w: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ind w:firstLine="1668" w:firstLineChars="596"/>
        <w:rPr>
          <w:rFonts w:hint="eastAsia" w:ascii="仿宋" w:hAnsi="仿宋" w:eastAsia="仿宋" w:cs="仿宋"/>
          <w:b w:val="0"/>
          <w:bCs/>
          <w:color w:val="000000" w:themeColor="text1"/>
          <w:sz w:val="28"/>
          <w:szCs w:val="28"/>
          <w14:textFill>
            <w14:solidFill>
              <w14:schemeClr w14:val="tx1"/>
            </w14:solidFill>
          </w14:textFill>
        </w:rPr>
      </w:pPr>
    </w:p>
    <w:p>
      <w:pPr>
        <w:pStyle w:val="2"/>
        <w:spacing w:line="240" w:lineRule="auto"/>
        <w:rPr>
          <w:rFonts w:hint="eastAsia" w:ascii="仿宋" w:hAnsi="仿宋" w:eastAsia="仿宋" w:cs="仿宋"/>
          <w:b w:val="0"/>
          <w:bCs/>
          <w:color w:val="000000" w:themeColor="text1"/>
          <w:sz w:val="28"/>
          <w:szCs w:val="28"/>
          <w14:textFill>
            <w14:solidFill>
              <w14:schemeClr w14:val="tx1"/>
            </w14:solidFill>
          </w14:textFill>
        </w:rPr>
      </w:pPr>
    </w:p>
    <w:p>
      <w:pPr>
        <w:spacing w:line="240" w:lineRule="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 xml:space="preserve">   </w:t>
      </w:r>
    </w:p>
    <w:p>
      <w:pPr>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p>
    <w:p>
      <w:pPr>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委托单位（供应商）： （公章）</w:t>
      </w:r>
    </w:p>
    <w:p>
      <w:pPr>
        <w:snapToGrid w:val="0"/>
        <w:spacing w:line="24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法定代表人（签字或个人印章）：</w:t>
      </w:r>
    </w:p>
    <w:p>
      <w:pPr>
        <w:snapToGrid w:val="0"/>
        <w:spacing w:line="240" w:lineRule="auto"/>
        <w:rPr>
          <w:rFonts w:hint="eastAsia" w:ascii="仿宋" w:hAnsi="仿宋" w:eastAsia="仿宋" w:cs="仿宋"/>
          <w:b w:val="0"/>
          <w:bCs/>
          <w:color w:val="000000" w:themeColor="text1"/>
          <w:sz w:val="28"/>
          <w:szCs w:val="28"/>
          <w:u w:val="single"/>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受</w:t>
      </w:r>
      <w:r>
        <w:rPr>
          <w:rFonts w:hint="eastAsia" w:ascii="仿宋" w:hAnsi="仿宋" w:eastAsia="仿宋" w:cs="仿宋"/>
          <w:b w:val="0"/>
          <w:bCs/>
          <w:color w:val="000000" w:themeColor="text1"/>
          <w:sz w:val="28"/>
          <w:szCs w:val="28"/>
          <w14:textFill>
            <w14:solidFill>
              <w14:schemeClr w14:val="tx1"/>
            </w14:solidFill>
          </w14:textFill>
        </w:rPr>
        <w:t>托人（签字）：</w:t>
      </w:r>
    </w:p>
    <w:p>
      <w:pPr>
        <w:spacing w:line="240" w:lineRule="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日期：</w:t>
      </w:r>
      <w:r>
        <w:rPr>
          <w:rFonts w:hint="eastAsia" w:ascii="仿宋" w:hAnsi="仿宋" w:eastAsia="仿宋" w:cs="仿宋"/>
          <w:b w:val="0"/>
          <w:bCs/>
          <w:color w:val="000000" w:themeColor="text1"/>
          <w:spacing w:val="20"/>
          <w:sz w:val="28"/>
          <w:szCs w:val="28"/>
          <w:u w:val="single"/>
          <w14:textFill>
            <w14:solidFill>
              <w14:schemeClr w14:val="tx1"/>
            </w14:solidFill>
          </w14:textFill>
        </w:rPr>
        <w:t xml:space="preserve">      </w:t>
      </w:r>
      <w:r>
        <w:rPr>
          <w:rFonts w:hint="eastAsia" w:ascii="仿宋" w:hAnsi="仿宋" w:eastAsia="仿宋" w:cs="仿宋"/>
          <w:b w:val="0"/>
          <w:bCs/>
          <w:color w:val="000000" w:themeColor="text1"/>
          <w:spacing w:val="20"/>
          <w:sz w:val="28"/>
          <w:szCs w:val="28"/>
          <w14:textFill>
            <w14:solidFill>
              <w14:schemeClr w14:val="tx1"/>
            </w14:solidFill>
          </w14:textFill>
        </w:rPr>
        <w:t>年</w:t>
      </w:r>
      <w:r>
        <w:rPr>
          <w:rFonts w:hint="eastAsia" w:ascii="仿宋" w:hAnsi="仿宋" w:eastAsia="仿宋" w:cs="仿宋"/>
          <w:b w:val="0"/>
          <w:bCs/>
          <w:color w:val="000000" w:themeColor="text1"/>
          <w:spacing w:val="20"/>
          <w:sz w:val="28"/>
          <w:szCs w:val="28"/>
          <w:u w:val="single"/>
          <w14:textFill>
            <w14:solidFill>
              <w14:schemeClr w14:val="tx1"/>
            </w14:solidFill>
          </w14:textFill>
        </w:rPr>
        <w:t xml:space="preserve">    </w:t>
      </w:r>
      <w:r>
        <w:rPr>
          <w:rFonts w:hint="eastAsia" w:ascii="仿宋" w:hAnsi="仿宋" w:eastAsia="仿宋" w:cs="仿宋"/>
          <w:b w:val="0"/>
          <w:bCs/>
          <w:color w:val="000000" w:themeColor="text1"/>
          <w:spacing w:val="20"/>
          <w:sz w:val="28"/>
          <w:szCs w:val="28"/>
          <w14:textFill>
            <w14:solidFill>
              <w14:schemeClr w14:val="tx1"/>
            </w14:solidFill>
          </w14:textFill>
        </w:rPr>
        <w:t>月</w:t>
      </w:r>
      <w:r>
        <w:rPr>
          <w:rFonts w:hint="eastAsia" w:ascii="仿宋" w:hAnsi="仿宋" w:eastAsia="仿宋" w:cs="仿宋"/>
          <w:b w:val="0"/>
          <w:bCs/>
          <w:color w:val="000000" w:themeColor="text1"/>
          <w:spacing w:val="20"/>
          <w:sz w:val="28"/>
          <w:szCs w:val="28"/>
          <w:u w:val="single"/>
          <w14:textFill>
            <w14:solidFill>
              <w14:schemeClr w14:val="tx1"/>
            </w14:solidFill>
          </w14:textFill>
        </w:rPr>
        <w:t xml:space="preserve">    </w:t>
      </w:r>
      <w:r>
        <w:rPr>
          <w:rFonts w:hint="eastAsia" w:ascii="仿宋" w:hAnsi="仿宋" w:eastAsia="仿宋" w:cs="仿宋"/>
          <w:b w:val="0"/>
          <w:bCs/>
          <w:color w:val="000000" w:themeColor="text1"/>
          <w:spacing w:val="20"/>
          <w:sz w:val="28"/>
          <w:szCs w:val="28"/>
          <w14:textFill>
            <w14:solidFill>
              <w14:schemeClr w14:val="tx1"/>
            </w14:solidFill>
          </w14:textFill>
        </w:rPr>
        <w:t>日</w:t>
      </w:r>
    </w:p>
    <w:p>
      <w:pPr>
        <w:pStyle w:val="13"/>
        <w:rPr>
          <w:rFonts w:hint="default" w:ascii="仿宋" w:hAnsi="仿宋" w:eastAsia="仿宋" w:cs="微软雅黑"/>
          <w:b w:val="0"/>
          <w:bCs/>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7937C"/>
    <w:multiLevelType w:val="singleLevel"/>
    <w:tmpl w:val="DA17937C"/>
    <w:lvl w:ilvl="0" w:tentative="0">
      <w:start w:val="1"/>
      <w:numFmt w:val="decimal"/>
      <w:suff w:val="nothing"/>
      <w:lvlText w:val="（%1）"/>
      <w:lvlJc w:val="left"/>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0"/>
  </w:num>
  <w:num w:numId="3">
    <w:abstractNumId w:val="4"/>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AD22E7"/>
    <w:rsid w:val="025739FF"/>
    <w:rsid w:val="02876A43"/>
    <w:rsid w:val="02A237B0"/>
    <w:rsid w:val="03B50748"/>
    <w:rsid w:val="047563BF"/>
    <w:rsid w:val="07415229"/>
    <w:rsid w:val="07EB13A4"/>
    <w:rsid w:val="0DF2282E"/>
    <w:rsid w:val="13532D18"/>
    <w:rsid w:val="17B86DD4"/>
    <w:rsid w:val="1D1030AC"/>
    <w:rsid w:val="21654803"/>
    <w:rsid w:val="221E19EC"/>
    <w:rsid w:val="23432D40"/>
    <w:rsid w:val="249A3D98"/>
    <w:rsid w:val="256C7635"/>
    <w:rsid w:val="257C6BEF"/>
    <w:rsid w:val="26543C2E"/>
    <w:rsid w:val="274556FA"/>
    <w:rsid w:val="2AFB1A46"/>
    <w:rsid w:val="2BB82D78"/>
    <w:rsid w:val="2C140AD4"/>
    <w:rsid w:val="2C3D0C5D"/>
    <w:rsid w:val="2CD258AD"/>
    <w:rsid w:val="2E020414"/>
    <w:rsid w:val="2EC76001"/>
    <w:rsid w:val="2EE47D00"/>
    <w:rsid w:val="305A62E5"/>
    <w:rsid w:val="32F02764"/>
    <w:rsid w:val="362E718F"/>
    <w:rsid w:val="38D92593"/>
    <w:rsid w:val="3A3A2866"/>
    <w:rsid w:val="3A4777B0"/>
    <w:rsid w:val="3C5E715D"/>
    <w:rsid w:val="3C6847CB"/>
    <w:rsid w:val="3CB90A0D"/>
    <w:rsid w:val="3DCC3519"/>
    <w:rsid w:val="419B6A3A"/>
    <w:rsid w:val="42520F10"/>
    <w:rsid w:val="42E1448F"/>
    <w:rsid w:val="4AF013C9"/>
    <w:rsid w:val="4C973FE4"/>
    <w:rsid w:val="4D376A08"/>
    <w:rsid w:val="50FD320C"/>
    <w:rsid w:val="52325D6E"/>
    <w:rsid w:val="52B646DC"/>
    <w:rsid w:val="557800C8"/>
    <w:rsid w:val="561E3DD8"/>
    <w:rsid w:val="56536A04"/>
    <w:rsid w:val="56611076"/>
    <w:rsid w:val="57FC1FA9"/>
    <w:rsid w:val="58CE0256"/>
    <w:rsid w:val="597015C7"/>
    <w:rsid w:val="5EAB081C"/>
    <w:rsid w:val="60A93ED1"/>
    <w:rsid w:val="614F743B"/>
    <w:rsid w:val="623B5B62"/>
    <w:rsid w:val="63066872"/>
    <w:rsid w:val="64FE58CD"/>
    <w:rsid w:val="651248F1"/>
    <w:rsid w:val="652F38F2"/>
    <w:rsid w:val="66AB742B"/>
    <w:rsid w:val="68743B4D"/>
    <w:rsid w:val="6A2A45E1"/>
    <w:rsid w:val="6BDE45F3"/>
    <w:rsid w:val="6EB63F89"/>
    <w:rsid w:val="6EFC20F8"/>
    <w:rsid w:val="715B78C5"/>
    <w:rsid w:val="729149D6"/>
    <w:rsid w:val="73BE71A3"/>
    <w:rsid w:val="752710C6"/>
    <w:rsid w:val="756379B6"/>
    <w:rsid w:val="7749547D"/>
    <w:rsid w:val="78AD046C"/>
    <w:rsid w:val="78C552D3"/>
    <w:rsid w:val="7A946DA5"/>
    <w:rsid w:val="7E5F0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autoRedefine/>
    <w:qFormat/>
    <w:uiPriority w:val="0"/>
    <w:pPr>
      <w:jc w:val="left"/>
    </w:pPr>
  </w:style>
  <w:style w:type="paragraph" w:styleId="6">
    <w:name w:val="footer"/>
    <w:basedOn w:val="1"/>
    <w:qFormat/>
    <w:uiPriority w:val="99"/>
    <w:pPr>
      <w:tabs>
        <w:tab w:val="center" w:pos="4153"/>
        <w:tab w:val="right" w:pos="8306"/>
      </w:tabs>
      <w:snapToGrid w:val="0"/>
      <w:jc w:val="left"/>
    </w:pPr>
    <w:rPr>
      <w:rFonts w:ascii="Tahoma" w:hAnsi="Tahoma"/>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8">
    <w:name w:val="toc 1"/>
    <w:basedOn w:val="1"/>
    <w:next w:val="1"/>
    <w:qFormat/>
    <w:uiPriority w:val="39"/>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5">
    <w:name w:val="List Paragraph"/>
    <w:basedOn w:val="1"/>
    <w:qFormat/>
    <w:uiPriority w:val="34"/>
    <w:pPr>
      <w:ind w:firstLine="420" w:firstLineChars="200"/>
    </w:pPr>
    <w:rPr>
      <w:szCs w:val="21"/>
    </w:rPr>
  </w:style>
  <w:style w:type="paragraph" w:customStyle="1" w:styleId="16">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6026</Words>
  <Characters>6172</Characters>
  <Lines>0</Lines>
  <Paragraphs>0</Paragraphs>
  <TotalTime>7</TotalTime>
  <ScaleCrop>false</ScaleCrop>
  <LinksUpToDate>false</LinksUpToDate>
  <CharactersWithSpaces>6919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2023-03-21T05:32:00Z</dcterms:created>
  <dc:creator>- 王</dc:creator>
  <cp:lastModifiedBy>李燃</cp:lastModifiedBy>
  <dcterms:modified xsi:type="dcterms:W3CDTF">2024-05-20T07:30:10Z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616149B0325E4795B48873E2CEFD0BFB</vt:lpwstr>
  </property>
</Properties>
</file>