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</w:rPr>
      </w:pPr>
      <w:r>
        <w:rPr>
          <w:rFonts w:hint="eastAsia" w:ascii="宋体" w:hAnsi="宋体" w:cs="宋体"/>
          <w:b/>
          <w:sz w:val="36"/>
          <w:szCs w:val="32"/>
          <w:lang w:val="en-US" w:eastAsia="zh-CN"/>
        </w:rPr>
        <w:t>电动多功能检查床</w:t>
      </w:r>
      <w:r>
        <w:rPr>
          <w:rFonts w:hint="eastAsia" w:ascii="宋体" w:hAnsi="宋体" w:cs="宋体"/>
          <w:b/>
          <w:sz w:val="36"/>
          <w:szCs w:val="32"/>
        </w:rPr>
        <w:t>设备功能要求、配置说明及技术需求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多功能妇科检查床，国产优质电机工作，满足台面电动上下升降，电动臀板上折，电动背板上下折。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床身采用优质304不锈钢，表面进行抛光处理，抗冲击、防止刮伤、耐磨损、耐消毒、易清洁，充分满足手术后床台消毒。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电动手术台不锈钢床身外罩和配件均全部使用SUS#304不锈钢制成，避免长期使用生锈。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T型不锈钢分体式底座装置：造型优雅，提供优异的耐冲击性及稳固性，易于清洁与消毒。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关键升降立柱部分：手术床升降立柱≥3节，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关键刹车部分：一旦锁定，床台不会出现位置的改变，确保手术中床台稳固、安全。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标配有可以拆卸式扶手，具有抽拉式污物盆装置。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检查床标配LED检查灯，方便医生用来检查。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腿托材质为全聚氨酯模具一次成型，耐用舒适度高。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手术床标配蓄电池。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配有独立的紧急停止按键，紧急情况时，可停止手术台的一切操作。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手术台总长度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00mm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手术台台面宽度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≥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50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0mm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手术台固定方式：机械定位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手术台功能调节范围： ①前后倾斜≥18°（电动） ②背板上折≥0-75°（电动） ③手术台高度范围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0-9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0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电动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宋体" w:hAnsi="宋体" w:cs="宋体"/>
          <w:b/>
          <w:sz w:val="36"/>
          <w:szCs w:val="32"/>
        </w:rPr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1278A"/>
    <w:multiLevelType w:val="singleLevel"/>
    <w:tmpl w:val="0D6127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zMzlhYjIzN2FkODdiMjI0OTY5NGU1YmFjM2NjMTAifQ=="/>
  </w:docVars>
  <w:rsids>
    <w:rsidRoot w:val="00655D63"/>
    <w:rsid w:val="000321AC"/>
    <w:rsid w:val="000B7FF4"/>
    <w:rsid w:val="00135081"/>
    <w:rsid w:val="00171D5A"/>
    <w:rsid w:val="001B59E7"/>
    <w:rsid w:val="001D0DD2"/>
    <w:rsid w:val="001E2460"/>
    <w:rsid w:val="00271C54"/>
    <w:rsid w:val="002B3ACB"/>
    <w:rsid w:val="002B5B95"/>
    <w:rsid w:val="003F3F88"/>
    <w:rsid w:val="00451313"/>
    <w:rsid w:val="00456336"/>
    <w:rsid w:val="004E3675"/>
    <w:rsid w:val="005334FB"/>
    <w:rsid w:val="00634005"/>
    <w:rsid w:val="00655D63"/>
    <w:rsid w:val="00735D3A"/>
    <w:rsid w:val="007521D5"/>
    <w:rsid w:val="007554D7"/>
    <w:rsid w:val="00814DF3"/>
    <w:rsid w:val="00834302"/>
    <w:rsid w:val="008761BC"/>
    <w:rsid w:val="00883646"/>
    <w:rsid w:val="009B30B9"/>
    <w:rsid w:val="009B32FC"/>
    <w:rsid w:val="009E0188"/>
    <w:rsid w:val="00A37A5A"/>
    <w:rsid w:val="00A71288"/>
    <w:rsid w:val="00A77872"/>
    <w:rsid w:val="00A81F91"/>
    <w:rsid w:val="00A84D44"/>
    <w:rsid w:val="00AC29A3"/>
    <w:rsid w:val="00B127BA"/>
    <w:rsid w:val="00BA0921"/>
    <w:rsid w:val="00BC5F81"/>
    <w:rsid w:val="00BD32B8"/>
    <w:rsid w:val="00C57204"/>
    <w:rsid w:val="00C625CD"/>
    <w:rsid w:val="00CA57C3"/>
    <w:rsid w:val="00CA65F0"/>
    <w:rsid w:val="00D0033E"/>
    <w:rsid w:val="00D250A4"/>
    <w:rsid w:val="00E330A5"/>
    <w:rsid w:val="00E710D1"/>
    <w:rsid w:val="00ED038F"/>
    <w:rsid w:val="00EF280C"/>
    <w:rsid w:val="1E16352A"/>
    <w:rsid w:val="2834714C"/>
    <w:rsid w:val="303C0120"/>
    <w:rsid w:val="36E92C63"/>
    <w:rsid w:val="39C838EE"/>
    <w:rsid w:val="521F7E84"/>
    <w:rsid w:val="5AF65C79"/>
    <w:rsid w:val="5B636BD7"/>
    <w:rsid w:val="639B3DC2"/>
    <w:rsid w:val="648151F9"/>
    <w:rsid w:val="676E3E54"/>
    <w:rsid w:val="715E36B7"/>
    <w:rsid w:val="73CA72E3"/>
    <w:rsid w:val="741E1468"/>
    <w:rsid w:val="7B22592F"/>
    <w:rsid w:val="7C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styleId="10">
    <w:name w:val="Placeholder Text"/>
    <w:basedOn w:val="6"/>
    <w:autoRedefine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687</Characters>
  <Lines>5</Lines>
  <Paragraphs>1</Paragraphs>
  <TotalTime>29</TotalTime>
  <ScaleCrop>false</ScaleCrop>
  <LinksUpToDate>false</LinksUpToDate>
  <CharactersWithSpaces>806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2022-03-29T10:10:00Z</dcterms:created>
  <dc:creator>Yang, Leijie</dc:creator>
  <cp:lastModifiedBy>吕品</cp:lastModifiedBy>
  <dcterms:modified xsi:type="dcterms:W3CDTF">2024-03-14T06:51:29Z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44047634E49647EEB343BABEF8BA64EC_13</vt:lpwstr>
  </property>
</Properties>
</file>