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color w:val="000000" w:themeColor="text1"/>
          <w:lang w:eastAsia="zh-CN"/>
          <w14:textFill>
            <w14:solidFill>
              <w14:schemeClr w14:val="tx1"/>
            </w14:solidFill>
          </w14:textFill>
        </w:rPr>
      </w:pPr>
    </w:p>
    <w:p>
      <w:pPr>
        <w:rPr>
          <w:rFonts w:hint="eastAsia" w:eastAsiaTheme="minorEastAsia"/>
          <w:b/>
          <w:bCs/>
          <w:color w:val="000000" w:themeColor="text1"/>
          <w:lang w:eastAsia="zh-CN"/>
          <w14:textFill>
            <w14:solidFill>
              <w14:schemeClr w14:val="tx1"/>
            </w14:solidFill>
          </w14:textFill>
        </w:rPr>
      </w:pP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t>襄阳市中心医院</w:t>
      </w: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t>院内采购项目</w:t>
      </w: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p>
    <w:p>
      <w:pPr>
        <w:jc w:val="center"/>
        <w:rPr>
          <w:rFonts w:hint="eastAsia" w:ascii="微软雅黑" w:hAnsi="微软雅黑" w:eastAsia="微软雅黑" w:cs="微软雅黑"/>
          <w:b/>
          <w:bCs/>
          <w:color w:val="000000" w:themeColor="text1"/>
          <w:sz w:val="72"/>
          <w:szCs w:val="144"/>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72"/>
          <w:szCs w:val="144"/>
          <w:u w:val="none"/>
          <w:lang w:val="en-US" w:eastAsia="zh-CN"/>
          <w14:textFill>
            <w14:solidFill>
              <w14:schemeClr w14:val="tx1"/>
            </w14:solidFill>
          </w14:textFill>
        </w:rPr>
        <w:t>采购文件</w:t>
      </w:r>
    </w:p>
    <w:p>
      <w:pPr>
        <w:jc w:val="center"/>
        <w:rPr>
          <w:rFonts w:hint="eastAsia" w:ascii="微软雅黑" w:hAnsi="微软雅黑" w:eastAsia="微软雅黑" w:cs="微软雅黑"/>
          <w:b/>
          <w:bCs/>
          <w:color w:val="000000" w:themeColor="text1"/>
          <w:sz w:val="72"/>
          <w:szCs w:val="144"/>
          <w:u w:val="none"/>
          <w:lang w:val="en-US" w:eastAsia="zh-CN"/>
          <w14:textFill>
            <w14:solidFill>
              <w14:schemeClr w14:val="tx1"/>
            </w14:solidFill>
          </w14:textFill>
        </w:rPr>
      </w:pPr>
    </w:p>
    <w:tbl>
      <w:tblPr>
        <w:tblStyle w:val="1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采购方式：</w:t>
            </w:r>
          </w:p>
        </w:tc>
        <w:tc>
          <w:tcPr>
            <w:tcW w:w="5866" w:type="dxa"/>
          </w:tcPr>
          <w:p>
            <w:pPr>
              <w:jc w:val="left"/>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磋商；</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询价；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谈判；</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其他：</w:t>
            </w:r>
            <w:r>
              <w:rPr>
                <w:rFonts w:hint="eastAsia" w:ascii="微软雅黑" w:hAnsi="微软雅黑" w:eastAsia="微软雅黑" w:cs="微软雅黑"/>
                <w:b/>
                <w:bCs/>
                <w:color w:val="000000" w:themeColor="text1"/>
                <w:sz w:val="28"/>
                <w:szCs w:val="28"/>
                <w:u w:val="single"/>
                <w:vertAlign w:val="baseline"/>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项目类型：</w:t>
            </w:r>
          </w:p>
        </w:tc>
        <w:tc>
          <w:tcPr>
            <w:tcW w:w="5866" w:type="dxa"/>
          </w:tcPr>
          <w:p>
            <w:pPr>
              <w:jc w:val="left"/>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磋商；</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询价；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谈判；</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其他：</w:t>
            </w:r>
            <w:r>
              <w:rPr>
                <w:rFonts w:hint="eastAsia" w:ascii="微软雅黑" w:hAnsi="微软雅黑" w:eastAsia="微软雅黑" w:cs="微软雅黑"/>
                <w:b/>
                <w:bCs/>
                <w:color w:val="000000" w:themeColor="text1"/>
                <w:sz w:val="28"/>
                <w:szCs w:val="28"/>
                <w:u w:val="single"/>
                <w:vertAlign w:val="baseline"/>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项目名称：</w:t>
            </w:r>
          </w:p>
        </w:tc>
        <w:tc>
          <w:tcPr>
            <w:tcW w:w="5866" w:type="dxa"/>
          </w:tcPr>
          <w:p>
            <w:pPr>
              <w:jc w:val="left"/>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经颅磁刺激仪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项目编码：</w:t>
            </w:r>
          </w:p>
        </w:tc>
        <w:tc>
          <w:tcPr>
            <w:tcW w:w="5866" w:type="dxa"/>
          </w:tcPr>
          <w:p>
            <w:pPr>
              <w:jc w:val="left"/>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t>ZBB-2023-095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采购单位：</w:t>
            </w:r>
          </w:p>
        </w:tc>
        <w:tc>
          <w:tcPr>
            <w:tcW w:w="5866" w:type="dxa"/>
          </w:tcPr>
          <w:p>
            <w:pPr>
              <w:jc w:val="left"/>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采购日期：</w:t>
            </w:r>
          </w:p>
        </w:tc>
        <w:tc>
          <w:tcPr>
            <w:tcW w:w="5866" w:type="dxa"/>
          </w:tcPr>
          <w:p>
            <w:pPr>
              <w:jc w:val="left"/>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2024年1月15日</w:t>
            </w:r>
          </w:p>
        </w:tc>
      </w:tr>
    </w:tbl>
    <w:p>
      <w:pPr>
        <w:rPr>
          <w:rFonts w:hint="default" w:ascii="微软雅黑" w:hAnsi="微软雅黑" w:eastAsia="微软雅黑" w:cs="微软雅黑"/>
          <w:b/>
          <w:bCs/>
          <w:color w:val="000000" w:themeColor="text1"/>
          <w:sz w:val="72"/>
          <w:szCs w:val="144"/>
          <w:u w:val="none"/>
          <w:lang w:val="en-US" w:eastAsia="zh-CN"/>
          <w14:textFill>
            <w14:solidFill>
              <w14:schemeClr w14:val="tx1"/>
            </w14:solidFill>
          </w14:textFill>
        </w:rPr>
      </w:pPr>
      <w:r>
        <w:rPr>
          <w:rFonts w:hint="default" w:ascii="微软雅黑" w:hAnsi="微软雅黑" w:eastAsia="微软雅黑" w:cs="微软雅黑"/>
          <w:b/>
          <w:bCs/>
          <w:color w:val="000000" w:themeColor="text1"/>
          <w:sz w:val="72"/>
          <w:szCs w:val="144"/>
          <w:u w:val="none"/>
          <w:lang w:val="en-US" w:eastAsia="zh-CN"/>
          <w14:textFill>
            <w14:solidFill>
              <w14:schemeClr w14:val="tx1"/>
            </w14:solidFill>
          </w14:textFill>
        </w:rPr>
        <w:br w:type="page"/>
      </w:r>
    </w:p>
    <w:p>
      <w:pPr>
        <w:pStyle w:val="4"/>
        <w:bidi w:val="0"/>
        <w:jc w:val="center"/>
        <w:rPr>
          <w:rFonts w:hint="eastAsia" w:ascii="微软雅黑" w:hAnsi="微软雅黑" w:eastAsia="微软雅黑" w:cs="微软雅黑"/>
          <w:color w:val="000000" w:themeColor="text1"/>
          <w:sz w:val="32"/>
          <w:szCs w:val="24"/>
          <w:lang w:val="en-US" w:eastAsia="zh-CN"/>
          <w14:textFill>
            <w14:solidFill>
              <w14:schemeClr w14:val="tx1"/>
            </w14:solidFill>
          </w14:textFill>
        </w:rPr>
      </w:pPr>
      <w:r>
        <w:rPr>
          <w:rFonts w:hint="eastAsia" w:ascii="微软雅黑" w:hAnsi="微软雅黑" w:eastAsia="微软雅黑" w:cs="微软雅黑"/>
          <w:color w:val="000000" w:themeColor="text1"/>
          <w:sz w:val="32"/>
          <w:szCs w:val="24"/>
          <w:lang w:val="en-US" w:eastAsia="zh-CN"/>
          <w14:textFill>
            <w14:solidFill>
              <w14:schemeClr w14:val="tx1"/>
            </w14:solidFill>
          </w14:textFill>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000000" w:themeColor="text1"/>
          <w:sz w:val="32"/>
          <w:szCs w:val="24"/>
          <w:lang w:val="en-US" w:eastAsia="zh-CN"/>
          <w14:textFill>
            <w14:solidFill>
              <w14:schemeClr w14:val="tx1"/>
            </w14:solidFill>
          </w14:textFill>
        </w:rPr>
      </w:pPr>
      <w:r>
        <w:rPr>
          <w:rFonts w:hint="eastAsia" w:ascii="微软雅黑" w:hAnsi="微软雅黑" w:eastAsia="微软雅黑" w:cs="微软雅黑"/>
          <w:color w:val="000000" w:themeColor="text1"/>
          <w:sz w:val="32"/>
          <w:szCs w:val="24"/>
          <w:lang w:val="en-US" w:eastAsia="zh-CN"/>
          <w14:textFill>
            <w14:solidFill>
              <w14:schemeClr w14:val="tx1"/>
            </w14:solidFill>
          </w14:textFill>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项目编码：ZBB-2023-095</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项目名称：经颅磁刺激仪</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预算金额：</w:t>
      </w:r>
      <w:r>
        <w:rPr>
          <w:rFonts w:hint="eastAsia" w:ascii="微软雅黑" w:hAnsi="微软雅黑" w:eastAsia="微软雅黑" w:cs="微软雅黑"/>
          <w:b w:val="0"/>
          <w:bCs w:val="0"/>
          <w:color w:val="000000" w:themeColor="text1"/>
          <w:u w:val="single"/>
          <w:lang w:val="en-US" w:eastAsia="zh-CN"/>
          <w14:textFill>
            <w14:solidFill>
              <w14:schemeClr w14:val="tx1"/>
            </w14:solidFill>
          </w14:textFill>
        </w:rPr>
        <w:t xml:space="preserve"> 包1:295000元；包2：295000元</w:t>
      </w:r>
      <w:r>
        <w:rPr>
          <w:rFonts w:hint="eastAsia" w:ascii="微软雅黑" w:hAnsi="微软雅黑" w:eastAsia="微软雅黑" w:cs="微软雅黑"/>
          <w:b w:val="0"/>
          <w:bCs w:val="0"/>
          <w:color w:val="000000" w:themeColor="text1"/>
          <w:lang w:val="en-US" w:eastAsia="zh-CN"/>
          <w14:textFill>
            <w14:solidFill>
              <w14:schemeClr w14:val="tx1"/>
            </w14:solidFill>
          </w14:textFill>
        </w:rPr>
        <w:t>；</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最高限价：</w:t>
      </w:r>
      <w:r>
        <w:rPr>
          <w:rFonts w:hint="eastAsia" w:ascii="微软雅黑" w:hAnsi="微软雅黑" w:eastAsia="微软雅黑" w:cs="微软雅黑"/>
          <w:b w:val="0"/>
          <w:bCs w:val="0"/>
          <w:color w:val="000000" w:themeColor="text1"/>
          <w:u w:val="single"/>
          <w:lang w:val="en-US" w:eastAsia="zh-CN"/>
          <w14:textFill>
            <w14:solidFill>
              <w14:schemeClr w14:val="tx1"/>
            </w14:solidFill>
          </w14:textFill>
        </w:rPr>
        <w:t>包1:295000元；包2：295000元</w:t>
      </w:r>
      <w:r>
        <w:rPr>
          <w:rFonts w:hint="eastAsia" w:ascii="微软雅黑" w:hAnsi="微软雅黑" w:eastAsia="微软雅黑" w:cs="微软雅黑"/>
          <w:b w:val="0"/>
          <w:bCs w:val="0"/>
          <w:color w:val="000000" w:themeColor="text1"/>
          <w:lang w:val="en-US" w:eastAsia="zh-CN"/>
          <w14:textFill>
            <w14:solidFill>
              <w14:schemeClr w14:val="tx1"/>
            </w14:solidFill>
          </w14:textFill>
        </w:rPr>
        <w:t>；</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采购需求：包1：北院区精神科用经颅磁刺激仪1台；包2：东津院区神经内科用经颅磁刺激仪1台；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本项目是否可采购进口产品：否；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本项目（是/否）专门面向中小微企业：是。</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未被列入失信被执行人、重大税收违法失信主体，未被列入政府采购严重违法失信行为记录名单。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5. 本项目特定资格要求：</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公司经营范围需包含本项目，并提供本产品授权链，内容包含：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①法人授权书；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②公司营业执照；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③医疗器械备案证明或经营许可证；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④产品授权链；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⑤医疗器械备案证明或注册证。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报名时间：2024年1月16日0时0分起至2024年1月22</w:t>
      </w:r>
      <w:bookmarkStart w:id="41" w:name="_GoBack"/>
      <w:bookmarkEnd w:id="41"/>
      <w:r>
        <w:rPr>
          <w:rFonts w:hint="eastAsia" w:ascii="微软雅黑" w:hAnsi="微软雅黑" w:eastAsia="微软雅黑" w:cs="微软雅黑"/>
          <w:b w:val="0"/>
          <w:bCs w:val="0"/>
          <w:color w:val="000000" w:themeColor="text1"/>
          <w:lang w:val="en-US" w:eastAsia="zh-CN"/>
          <w14:textFill>
            <w14:solidFill>
              <w14:schemeClr w14:val="tx1"/>
            </w14:solidFill>
          </w14:textFill>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t>纸质版报名资料一份（加盖公章）</w:t>
      </w:r>
      <w:r>
        <w:rPr>
          <w:rFonts w:hint="eastAsia" w:ascii="微软雅黑" w:hAnsi="微软雅黑" w:eastAsia="微软雅黑" w:cs="微软雅黑"/>
          <w:b w:val="0"/>
          <w:bCs w:val="0"/>
          <w:color w:val="000000" w:themeColor="text1"/>
          <w:lang w:val="en-US" w:eastAsia="zh-CN"/>
          <w14:textFill>
            <w14:solidFill>
              <w14:schemeClr w14:val="tx1"/>
            </w14:solidFill>
          </w14:textFill>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联系人：王老师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联系电话：0710-3527877</w:t>
      </w:r>
    </w:p>
    <w:p>
      <w:pPr>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000000" w:themeColor="text1"/>
          <w:sz w:val="32"/>
          <w:szCs w:val="24"/>
          <w:lang w:val="en-US" w:eastAsia="zh-CN"/>
          <w14:textFill>
            <w14:solidFill>
              <w14:schemeClr w14:val="tx1"/>
            </w14:solidFill>
          </w14:textFill>
        </w:rPr>
      </w:pPr>
      <w:r>
        <w:rPr>
          <w:rFonts w:hint="eastAsia" w:ascii="微软雅黑" w:hAnsi="微软雅黑" w:eastAsia="微软雅黑" w:cs="微软雅黑"/>
          <w:b/>
          <w:color w:val="000000" w:themeColor="text1"/>
          <w:sz w:val="32"/>
          <w:szCs w:val="24"/>
          <w:lang w:val="en-US" w:eastAsia="zh-CN"/>
          <w14:textFill>
            <w14:solidFill>
              <w14:schemeClr w14:val="tx1"/>
            </w14:solidFill>
          </w14:textFill>
        </w:rPr>
        <w:t>供应商须知</w:t>
      </w:r>
    </w:p>
    <w:p>
      <w:pPr>
        <w:jc w:val="cente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供应商应严格按照本采购文件及须知要求进行响应，否则采购人有权否决</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zh-CN" w:eastAsia="zh-CN"/>
                <w14:textFill>
                  <w14:solidFill>
                    <w14:schemeClr w14:val="tx1"/>
                  </w14:solidFill>
                </w14:textFill>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zh-CN" w:eastAsia="zh-CN"/>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样品要求：</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需要提交；</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综合评价；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最低价；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是；</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无</w:t>
            </w:r>
          </w:p>
        </w:tc>
      </w:tr>
    </w:tbl>
    <w:p>
      <w:pP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br w:type="page"/>
      </w:r>
    </w:p>
    <w:p>
      <w:pPr>
        <w:pStyle w:val="4"/>
        <w:numPr>
          <w:ilvl w:val="0"/>
          <w:numId w:val="0"/>
        </w:numPr>
        <w:bidi w:val="0"/>
        <w:jc w:val="center"/>
        <w:rPr>
          <w:rFonts w:hint="default" w:ascii="微软雅黑" w:hAnsi="微软雅黑" w:eastAsia="微软雅黑" w:cs="微软雅黑"/>
          <w:b/>
          <w:color w:val="000000" w:themeColor="text1"/>
          <w:sz w:val="32"/>
          <w:szCs w:val="24"/>
          <w:lang w:val="en-US" w:eastAsia="zh-CN"/>
          <w14:textFill>
            <w14:solidFill>
              <w14:schemeClr w14:val="tx1"/>
            </w14:solidFill>
          </w14:textFill>
        </w:rPr>
      </w:pPr>
      <w:r>
        <w:rPr>
          <w:rFonts w:hint="eastAsia" w:ascii="微软雅黑" w:hAnsi="微软雅黑" w:eastAsia="微软雅黑" w:cs="微软雅黑"/>
          <w:b/>
          <w:color w:val="000000" w:themeColor="text1"/>
          <w:sz w:val="32"/>
          <w:szCs w:val="24"/>
          <w:lang w:val="en-US" w:eastAsia="zh-CN"/>
          <w14:textFill>
            <w14:solidFill>
              <w14:schemeClr w14:val="tx1"/>
            </w14:solidFill>
          </w14:textFill>
        </w:rPr>
        <w:t>第三章 采购需求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一、货物清单：</w:t>
      </w:r>
    </w:p>
    <w:tbl>
      <w:tblPr>
        <w:tblStyle w:val="11"/>
        <w:tblW w:w="6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6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序号</w:t>
            </w:r>
          </w:p>
        </w:tc>
        <w:tc>
          <w:tcPr>
            <w:tcW w:w="36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采购内容</w:t>
            </w:r>
          </w:p>
        </w:tc>
        <w:tc>
          <w:tcPr>
            <w:tcW w:w="20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36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经颅磁刺激仪</w:t>
            </w:r>
          </w:p>
        </w:tc>
        <w:tc>
          <w:tcPr>
            <w:tcW w:w="20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二、技术或服务要求：</w:t>
      </w:r>
    </w:p>
    <w:p>
      <w:pPr>
        <w:pStyle w:val="2"/>
        <w:ind w:left="0" w:leftChars="0" w:firstLine="0" w:firstLineChars="0"/>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包1：</w:t>
      </w: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经颅磁刺激仪（北院区精神科用）</w:t>
      </w:r>
    </w:p>
    <w:p>
      <w:pPr>
        <w:pStyle w:val="2"/>
        <w:numPr>
          <w:ilvl w:val="0"/>
          <w:numId w:val="0"/>
        </w:numPr>
        <w:ind w:leftChars="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一、</w:t>
      </w:r>
      <w:r>
        <w:rPr>
          <w:rFonts w:hint="eastAsia" w:ascii="宋体" w:hAnsi="宋体" w:eastAsia="宋体" w:cs="宋体"/>
          <w:b/>
          <w:bCs/>
          <w:color w:val="000000" w:themeColor="text1"/>
          <w:sz w:val="24"/>
          <w:szCs w:val="24"/>
          <w14:textFill>
            <w14:solidFill>
              <w14:schemeClr w14:val="tx1"/>
            </w14:solidFill>
          </w14:textFill>
        </w:rPr>
        <w:t>适应症：</w:t>
      </w:r>
      <w:r>
        <w:rPr>
          <w:rFonts w:hint="eastAsia" w:ascii="宋体" w:hAnsi="宋体" w:eastAsia="宋体" w:cs="宋体"/>
          <w:b w:val="0"/>
          <w:bCs w:val="0"/>
          <w:color w:val="000000" w:themeColor="text1"/>
          <w:sz w:val="24"/>
          <w:szCs w:val="24"/>
          <w14:textFill>
            <w14:solidFill>
              <w14:schemeClr w14:val="tx1"/>
            </w14:solidFill>
          </w14:textFill>
        </w:rPr>
        <w:t>用于人体中枢神经和外周神经刺激，用于神经电生理检查。配合药物，用于心境低落、焦虑、失眠及性症状的辅助治疗。</w:t>
      </w:r>
    </w:p>
    <w:p>
      <w:pPr>
        <w:pStyle w:val="2"/>
        <w:numPr>
          <w:ilvl w:val="0"/>
          <w:numId w:val="0"/>
        </w:numPr>
        <w:ind w:left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技术参数</w:t>
      </w:r>
      <w:r>
        <w:rPr>
          <w:rFonts w:hint="eastAsia" w:ascii="宋体" w:hAnsi="宋体" w:eastAsia="宋体" w:cs="宋体"/>
          <w:b/>
          <w:bCs/>
          <w:color w:val="000000" w:themeColor="text1"/>
          <w:sz w:val="24"/>
          <w:szCs w:val="24"/>
          <w:lang w:eastAsia="zh-CN"/>
          <w14:textFill>
            <w14:solidFill>
              <w14:schemeClr w14:val="tx1"/>
            </w14:solidFill>
          </w14:textFill>
        </w:rPr>
        <w:t>：</w:t>
      </w:r>
    </w:p>
    <w:p>
      <w:pPr>
        <w:pStyle w:val="2"/>
        <w:numPr>
          <w:ilvl w:val="0"/>
          <w:numId w:val="0"/>
        </w:numPr>
        <w:ind w:leftChars="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硬件</w:t>
      </w:r>
      <w:r>
        <w:rPr>
          <w:rFonts w:hint="eastAsia" w:ascii="宋体" w:hAnsi="宋体" w:eastAsia="宋体" w:cs="宋体"/>
          <w:b/>
          <w:bCs/>
          <w:color w:val="000000" w:themeColor="text1"/>
          <w:sz w:val="24"/>
          <w:szCs w:val="24"/>
          <w:lang w:eastAsia="zh-CN"/>
          <w14:textFill>
            <w14:solidFill>
              <w14:schemeClr w14:val="tx1"/>
            </w14:solidFill>
          </w14:textFill>
        </w:rPr>
        <w:t>：</w:t>
      </w:r>
      <w:bookmarkStart w:id="0" w:name="_Hlk32936864"/>
      <w:bookmarkStart w:id="1" w:name="_Hlk32936998"/>
    </w:p>
    <w:p>
      <w:pPr>
        <w:pStyle w:val="2"/>
        <w:numPr>
          <w:ilvl w:val="0"/>
          <w:numId w:val="0"/>
        </w:numPr>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整机通过YY/T 0994-2015磁刺激设备行业标准（需提供证明材料）；</w:t>
      </w:r>
      <w:r>
        <w:rPr>
          <w:rFonts w:hint="eastAsia" w:ascii="宋体" w:hAnsi="宋体" w:eastAsia="宋体" w:cs="宋体"/>
          <w:color w:val="000000" w:themeColor="text1"/>
          <w:sz w:val="24"/>
          <w:szCs w:val="24"/>
          <w:lang w:val="en-US" w:eastAsia="zh-Hans"/>
          <w14:textFill>
            <w14:solidFill>
              <w14:schemeClr w14:val="tx1"/>
            </w14:solidFill>
          </w14:textFill>
        </w:rPr>
        <w:t>整机可满足连续运行</w:t>
      </w:r>
      <w:r>
        <w:rPr>
          <w:rFonts w:hint="eastAsia" w:ascii="宋体" w:hAnsi="宋体" w:eastAsia="宋体" w:cs="宋体"/>
          <w:color w:val="000000" w:themeColor="text1"/>
          <w:sz w:val="24"/>
          <w:szCs w:val="24"/>
          <w:lang w:val="en-US" w:eastAsia="zh-CN"/>
          <w14:textFill>
            <w14:solidFill>
              <w14:schemeClr w14:val="tx1"/>
            </w14:solidFill>
          </w14:textFill>
        </w:rPr>
        <w:t>不低于</w:t>
      </w:r>
      <w:r>
        <w:rPr>
          <w:rFonts w:hint="eastAsia" w:ascii="宋体" w:hAnsi="宋体" w:eastAsia="宋体" w:cs="宋体"/>
          <w:color w:val="000000" w:themeColor="text1"/>
          <w:sz w:val="24"/>
          <w:szCs w:val="24"/>
          <w:lang w:eastAsia="zh-Hans"/>
          <w14:textFill>
            <w14:solidFill>
              <w14:schemeClr w14:val="tx1"/>
            </w14:solidFill>
          </w14:textFill>
        </w:rPr>
        <w:t>24</w:t>
      </w:r>
      <w:r>
        <w:rPr>
          <w:rFonts w:hint="eastAsia" w:ascii="宋体" w:hAnsi="宋体" w:eastAsia="宋体" w:cs="宋体"/>
          <w:color w:val="000000" w:themeColor="text1"/>
          <w:sz w:val="24"/>
          <w:szCs w:val="24"/>
          <w:lang w:val="en-US" w:eastAsia="zh-CN"/>
          <w14:textFill>
            <w14:solidFill>
              <w14:schemeClr w14:val="tx1"/>
            </w14:solidFill>
          </w14:textFill>
        </w:rPr>
        <w:t>小时</w:t>
      </w:r>
      <w:r>
        <w:rPr>
          <w:rFonts w:hint="eastAsia" w:ascii="宋体" w:hAnsi="宋体" w:eastAsia="宋体" w:cs="宋体"/>
          <w:color w:val="000000" w:themeColor="text1"/>
          <w:sz w:val="24"/>
          <w:szCs w:val="24"/>
          <w:lang w:val="en-US" w:eastAsia="zh-Hans"/>
          <w14:textFill>
            <w14:solidFill>
              <w14:schemeClr w14:val="tx1"/>
            </w14:solidFill>
          </w14:textFill>
        </w:rPr>
        <w:t>正常工作</w:t>
      </w:r>
      <w:r>
        <w:rPr>
          <w:rFonts w:hint="eastAsia" w:ascii="宋体" w:hAnsi="宋体" w:eastAsia="宋体" w:cs="宋体"/>
          <w:color w:val="000000" w:themeColor="text1"/>
          <w:sz w:val="24"/>
          <w:szCs w:val="24"/>
          <w14:textFill>
            <w14:solidFill>
              <w14:schemeClr w14:val="tx1"/>
            </w14:solidFill>
          </w14:textFill>
        </w:rPr>
        <w:t>（需提供</w:t>
      </w:r>
      <w:r>
        <w:rPr>
          <w:rFonts w:hint="eastAsia" w:ascii="宋体" w:hAnsi="宋体" w:eastAsia="宋体" w:cs="宋体"/>
          <w:color w:val="000000" w:themeColor="text1"/>
          <w:sz w:val="24"/>
          <w:szCs w:val="24"/>
          <w:lang w:val="en-US" w:eastAsia="zh-Hans"/>
          <w14:textFill>
            <w14:solidFill>
              <w14:schemeClr w14:val="tx1"/>
            </w14:solidFill>
          </w14:textFill>
        </w:rPr>
        <w:t>相关</w:t>
      </w:r>
      <w:r>
        <w:rPr>
          <w:rFonts w:hint="eastAsia" w:ascii="宋体" w:hAnsi="宋体" w:eastAsia="宋体" w:cs="宋体"/>
          <w:color w:val="000000" w:themeColor="text1"/>
          <w:sz w:val="24"/>
          <w:szCs w:val="24"/>
          <w14:textFill>
            <w14:solidFill>
              <w14:schemeClr w14:val="tx1"/>
            </w14:solidFill>
          </w14:textFill>
        </w:rPr>
        <w:t>证明材料）；</w:t>
      </w:r>
    </w:p>
    <w:p>
      <w:pPr>
        <w:pStyle w:val="2"/>
        <w:numPr>
          <w:ilvl w:val="0"/>
          <w:numId w:val="0"/>
        </w:numPr>
        <w:ind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冷却系统：风冷冷却技术，无漏液风险、无需耗材和后期维护</w:t>
      </w:r>
      <w:bookmarkEnd w:id="0"/>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标配圆形和8字形</w:t>
      </w:r>
      <w:r>
        <w:rPr>
          <w:rFonts w:hint="eastAsia" w:ascii="宋体" w:hAnsi="宋体" w:eastAsia="宋体" w:cs="宋体"/>
          <w:color w:val="000000" w:themeColor="text1"/>
          <w:sz w:val="24"/>
          <w:szCs w:val="24"/>
          <w:lang w:val="en-US" w:eastAsia="zh-CN"/>
          <w14:textFill>
            <w14:solidFill>
              <w14:schemeClr w14:val="tx1"/>
            </w14:solidFill>
          </w14:textFill>
        </w:rPr>
        <w:t>等多</w:t>
      </w:r>
      <w:r>
        <w:rPr>
          <w:rFonts w:hint="eastAsia" w:ascii="宋体" w:hAnsi="宋体" w:eastAsia="宋体" w:cs="宋体"/>
          <w:color w:val="000000" w:themeColor="text1"/>
          <w:sz w:val="24"/>
          <w:szCs w:val="24"/>
          <w14:textFill>
            <w14:solidFill>
              <w14:schemeClr w14:val="tx1"/>
            </w14:solidFill>
          </w14:textFill>
        </w:rPr>
        <w:t>个刺激线圈，根据临床需求，刺激线圈可在30秒内快速切换；</w:t>
      </w:r>
    </w:p>
    <w:bookmarkEnd w:id="1"/>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14:textFill>
            <w14:solidFill>
              <w14:schemeClr w14:val="tx1"/>
            </w14:solidFill>
          </w14:textFill>
        </w:rPr>
        <w:t>标配运动诱发电位监测模块：双通道，均可测量阈值，也可用于在治疗中进行电生理安全监测</w:t>
      </w:r>
      <w:r>
        <w:rPr>
          <w:rFonts w:hint="eastAsia" w:ascii="宋体" w:hAnsi="宋体" w:eastAsia="宋体" w:cs="宋体"/>
          <w:color w:val="000000" w:themeColor="text1"/>
          <w:sz w:val="24"/>
          <w:szCs w:val="24"/>
          <w:lang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无线通讯</w:t>
      </w:r>
      <w:r>
        <w:rPr>
          <w:rFonts w:hint="eastAsia" w:ascii="宋体" w:hAnsi="宋体" w:eastAsia="宋体" w:cs="宋体"/>
          <w:color w:val="000000" w:themeColor="text1"/>
          <w:sz w:val="24"/>
          <w:szCs w:val="24"/>
          <w:lang w:eastAsia="zh-CN"/>
          <w14:textFill>
            <w14:solidFill>
              <w14:schemeClr w14:val="tx1"/>
            </w14:solidFill>
          </w14:textFill>
        </w:rPr>
        <w:t>功能；</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r>
        <w:rPr>
          <w:rFonts w:hint="eastAsia" w:ascii="宋体" w:hAnsi="宋体" w:eastAsia="宋体" w:cs="宋体"/>
          <w:color w:val="000000" w:themeColor="text1"/>
          <w:sz w:val="24"/>
          <w:szCs w:val="24"/>
          <w:lang w:val="en-US" w:eastAsia="zh-Hans"/>
          <w14:textFill>
            <w14:solidFill>
              <w14:schemeClr w14:val="tx1"/>
            </w14:solidFill>
          </w14:textFill>
        </w:rPr>
        <w:t>标配可</w:t>
      </w:r>
      <w:r>
        <w:rPr>
          <w:rFonts w:hint="eastAsia" w:ascii="宋体" w:hAnsi="宋体" w:eastAsia="宋体" w:cs="宋体"/>
          <w:color w:val="000000" w:themeColor="text1"/>
          <w:sz w:val="24"/>
          <w:szCs w:val="24"/>
          <w14:textFill>
            <w14:solidFill>
              <w14:schemeClr w14:val="tx1"/>
            </w14:solidFill>
          </w14:textFill>
        </w:rPr>
        <w:t>移动</w:t>
      </w:r>
      <w:r>
        <w:rPr>
          <w:rFonts w:hint="eastAsia" w:ascii="宋体" w:hAnsi="宋体" w:eastAsia="宋体" w:cs="宋体"/>
          <w:color w:val="000000" w:themeColor="text1"/>
          <w:sz w:val="24"/>
          <w:szCs w:val="24"/>
          <w:lang w:val="en-US" w:eastAsia="zh-Hans"/>
          <w14:textFill>
            <w14:solidFill>
              <w14:schemeClr w14:val="tx1"/>
            </w14:solidFill>
          </w14:textFill>
        </w:rPr>
        <w:t>式</w:t>
      </w:r>
      <w:r>
        <w:rPr>
          <w:rFonts w:hint="eastAsia" w:ascii="宋体" w:hAnsi="宋体" w:eastAsia="宋体" w:cs="宋体"/>
          <w:color w:val="000000" w:themeColor="text1"/>
          <w:sz w:val="24"/>
          <w:szCs w:val="24"/>
          <w14:textFill>
            <w14:solidFill>
              <w14:schemeClr w14:val="tx1"/>
            </w14:solidFill>
          </w14:textFill>
        </w:rPr>
        <w:t>推车（含电脑支架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方便设备转移</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1.6、</w:t>
      </w:r>
      <w:r>
        <w:rPr>
          <w:rFonts w:hint="eastAsia" w:ascii="宋体" w:hAnsi="宋体" w:eastAsia="宋体" w:cs="宋体"/>
          <w:color w:val="000000" w:themeColor="text1"/>
          <w:sz w:val="24"/>
          <w:szCs w:val="24"/>
          <w14:textFill>
            <w14:solidFill>
              <w14:schemeClr w14:val="tx1"/>
            </w14:solidFill>
          </w14:textFill>
        </w:rPr>
        <w:t>标配触控式一体机，操作简单，一体机与工作站紧密固定，无跌落风险；</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14:textFill>
            <w14:solidFill>
              <w14:schemeClr w14:val="tx1"/>
            </w14:solidFill>
          </w14:textFill>
        </w:rPr>
        <w:t>一体机通过CE电磁兼容性（EMC）认证，整机通过电磁兼容</w:t>
      </w:r>
      <w:r>
        <w:rPr>
          <w:rFonts w:hint="eastAsia" w:ascii="宋体" w:hAnsi="宋体" w:eastAsia="宋体" w:cs="宋体"/>
          <w:color w:val="000000" w:themeColor="text1"/>
          <w:sz w:val="24"/>
          <w:szCs w:val="24"/>
          <w:lang w:val="en-US" w:eastAsia="zh-Hans"/>
          <w14:textFill>
            <w14:solidFill>
              <w14:schemeClr w14:val="tx1"/>
            </w14:solidFill>
          </w14:textFill>
        </w:rPr>
        <w:t>安全</w:t>
      </w:r>
      <w:r>
        <w:rPr>
          <w:rFonts w:hint="eastAsia" w:ascii="宋体" w:hAnsi="宋体" w:eastAsia="宋体" w:cs="宋体"/>
          <w:color w:val="000000" w:themeColor="text1"/>
          <w:sz w:val="24"/>
          <w:szCs w:val="24"/>
          <w14:textFill>
            <w14:solidFill>
              <w14:schemeClr w14:val="tx1"/>
            </w14:solidFill>
          </w14:textFill>
        </w:rPr>
        <w:t>性测试，</w:t>
      </w:r>
      <w:r>
        <w:rPr>
          <w:rFonts w:hint="eastAsia" w:ascii="宋体" w:hAnsi="宋体" w:eastAsia="宋体" w:cs="宋体"/>
          <w:color w:val="000000" w:themeColor="text1"/>
          <w:sz w:val="24"/>
          <w:szCs w:val="24"/>
          <w:lang w:val="en-US" w:eastAsia="zh-Hans"/>
          <w14:textFill>
            <w14:solidFill>
              <w14:schemeClr w14:val="tx1"/>
            </w14:solidFill>
          </w14:textFill>
        </w:rPr>
        <w:t>保证临床</w:t>
      </w:r>
      <w:r>
        <w:rPr>
          <w:rFonts w:hint="eastAsia" w:ascii="宋体" w:hAnsi="宋体" w:eastAsia="宋体" w:cs="宋体"/>
          <w:color w:val="000000" w:themeColor="text1"/>
          <w:sz w:val="24"/>
          <w:szCs w:val="24"/>
          <w14:textFill>
            <w14:solidFill>
              <w14:schemeClr w14:val="tx1"/>
            </w14:solidFill>
          </w14:textFill>
        </w:rPr>
        <w:t>安全</w:t>
      </w:r>
      <w:r>
        <w:rPr>
          <w:rFonts w:hint="eastAsia" w:ascii="宋体" w:hAnsi="宋体" w:eastAsia="宋体" w:cs="宋体"/>
          <w:color w:val="000000" w:themeColor="text1"/>
          <w:sz w:val="24"/>
          <w:szCs w:val="24"/>
          <w:lang w:val="en-US" w:eastAsia="zh-Hans"/>
          <w14:textFill>
            <w14:solidFill>
              <w14:schemeClr w14:val="tx1"/>
            </w14:solidFill>
          </w14:textFill>
        </w:rPr>
        <w:t>性</w:t>
      </w:r>
      <w:r>
        <w:rPr>
          <w:rFonts w:hint="eastAsia" w:ascii="宋体" w:hAnsi="宋体" w:eastAsia="宋体" w:cs="宋体"/>
          <w:color w:val="000000" w:themeColor="text1"/>
          <w:sz w:val="24"/>
          <w:szCs w:val="24"/>
          <w14:textFill>
            <w14:solidFill>
              <w14:schemeClr w14:val="tx1"/>
            </w14:solidFill>
          </w14:textFill>
        </w:rPr>
        <w:t>；</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标配稳压电源；</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14:textFill>
            <w14:solidFill>
              <w14:schemeClr w14:val="tx1"/>
            </w14:solidFill>
          </w14:textFill>
        </w:rPr>
        <w:t>开放式平台，具备触发输入输出通用接口，可兼容肌电图等设备</w:t>
      </w:r>
      <w:r>
        <w:rPr>
          <w:rFonts w:hint="eastAsia" w:ascii="宋体" w:hAnsi="宋体" w:eastAsia="宋体" w:cs="宋体"/>
          <w:color w:val="000000" w:themeColor="text1"/>
          <w:sz w:val="24"/>
          <w:szCs w:val="24"/>
          <w:lang w:eastAsia="zh-CN"/>
          <w14:textFill>
            <w14:solidFill>
              <w14:schemeClr w14:val="tx1"/>
            </w14:solidFill>
          </w14:textFill>
        </w:rPr>
        <w:t>。</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主机技术指标</w:t>
      </w:r>
      <w:r>
        <w:rPr>
          <w:rFonts w:hint="eastAsia" w:ascii="宋体" w:hAnsi="宋体" w:eastAsia="宋体" w:cs="宋体"/>
          <w:color w:val="000000" w:themeColor="text1"/>
          <w:sz w:val="24"/>
          <w:szCs w:val="24"/>
          <w:lang w:eastAsia="zh-CN"/>
          <w14:textFill>
            <w14:solidFill>
              <w14:schemeClr w14:val="tx1"/>
            </w14:solidFill>
          </w14:textFill>
        </w:rPr>
        <w:t>：</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14:textFill>
            <w14:solidFill>
              <w14:schemeClr w14:val="tx1"/>
            </w14:solidFill>
          </w14:textFill>
        </w:rPr>
        <w:t>磁感应强度：≥</w:t>
      </w:r>
      <w:r>
        <w:rPr>
          <w:rFonts w:hint="eastAsia" w:ascii="宋体" w:hAnsi="宋体" w:eastAsia="宋体"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14:textFill>
            <w14:solidFill>
              <w14:schemeClr w14:val="tx1"/>
            </w14:solidFill>
          </w14:textFill>
        </w:rPr>
        <w:t>T，允差±20%；</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2.2、</w:t>
      </w:r>
      <w:r>
        <w:rPr>
          <w:rFonts w:hint="eastAsia" w:ascii="宋体" w:hAnsi="宋体" w:eastAsia="宋体" w:cs="宋体"/>
          <w:b w:val="0"/>
          <w:bCs w:val="0"/>
          <w:color w:val="000000" w:themeColor="text1"/>
          <w:sz w:val="24"/>
          <w:szCs w:val="24"/>
          <w14:textFill>
            <w14:solidFill>
              <w14:schemeClr w14:val="tx1"/>
            </w14:solidFill>
          </w14:textFill>
        </w:rPr>
        <w:t>输出脉冲重复频率：0.01 Hz</w:t>
      </w:r>
      <w:r>
        <w:rPr>
          <w:rFonts w:hint="eastAsia" w:ascii="宋体" w:hAnsi="宋体" w:eastAsia="宋体" w:cs="宋体"/>
          <w:b w:val="0"/>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100Hz可调，允差±5%；1Hz以下步长0.01Hz, 1Hz以上步长1Hz；</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2.3、</w:t>
      </w:r>
      <w:r>
        <w:rPr>
          <w:rFonts w:hint="eastAsia" w:ascii="宋体" w:hAnsi="宋体" w:eastAsia="宋体" w:cs="宋体"/>
          <w:b w:val="0"/>
          <w:bCs w:val="0"/>
          <w:color w:val="000000" w:themeColor="text1"/>
          <w:sz w:val="24"/>
          <w:szCs w:val="24"/>
          <w14:textFill>
            <w14:solidFill>
              <w14:schemeClr w14:val="tx1"/>
            </w14:solidFill>
          </w14:textFill>
        </w:rPr>
        <w:t>脉冲上升时间：50μs±10μs；</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2.4、</w:t>
      </w:r>
      <w:r>
        <w:rPr>
          <w:rFonts w:hint="eastAsia" w:ascii="宋体" w:hAnsi="宋体" w:eastAsia="宋体" w:cs="宋体"/>
          <w:b w:val="0"/>
          <w:bCs w:val="0"/>
          <w:color w:val="000000" w:themeColor="text1"/>
          <w:sz w:val="24"/>
          <w:szCs w:val="24"/>
          <w14:textFill>
            <w14:solidFill>
              <w14:schemeClr w14:val="tx1"/>
            </w14:solidFill>
          </w14:textFill>
        </w:rPr>
        <w:t>脉冲持续时间：340μs±20μs；</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2.5、</w:t>
      </w:r>
      <w:r>
        <w:rPr>
          <w:rFonts w:hint="eastAsia" w:ascii="宋体" w:hAnsi="宋体" w:eastAsia="宋体" w:cs="宋体"/>
          <w:b w:val="0"/>
          <w:bCs w:val="0"/>
          <w:color w:val="000000" w:themeColor="text1"/>
          <w:sz w:val="24"/>
          <w:szCs w:val="24"/>
          <w14:textFill>
            <w14:solidFill>
              <w14:schemeClr w14:val="tx1"/>
            </w14:solidFill>
          </w14:textFill>
        </w:rPr>
        <w:t>磁感应强度最大变化率范围：40kT/s～80kT/s。</w:t>
      </w:r>
    </w:p>
    <w:p>
      <w:pPr>
        <w:pStyle w:val="16"/>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运动诱发电位监测模块技术指标</w:t>
      </w:r>
      <w:r>
        <w:rPr>
          <w:rFonts w:hint="eastAsia" w:ascii="宋体" w:hAnsi="宋体" w:eastAsia="宋体" w:cs="宋体"/>
          <w:color w:val="000000" w:themeColor="text1"/>
          <w:sz w:val="24"/>
          <w:szCs w:val="24"/>
          <w:lang w:eastAsia="zh-CN"/>
          <w14:textFill>
            <w14:solidFill>
              <w14:schemeClr w14:val="tx1"/>
            </w14:solidFill>
          </w14:textFill>
        </w:rPr>
        <w:t>：</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3.1、</w:t>
      </w:r>
      <w:r>
        <w:rPr>
          <w:rFonts w:hint="eastAsia" w:ascii="宋体" w:hAnsi="宋体" w:eastAsia="宋体" w:cs="宋体"/>
          <w:color w:val="000000" w:themeColor="text1"/>
          <w:sz w:val="24"/>
          <w:szCs w:val="24"/>
          <w14:textFill>
            <w14:solidFill>
              <w14:schemeClr w14:val="tx1"/>
            </w14:solidFill>
          </w14:textFill>
        </w:rPr>
        <w:t>通道数：</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2通道；</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14:textFill>
            <w14:solidFill>
              <w14:schemeClr w14:val="tx1"/>
            </w14:solidFill>
          </w14:textFill>
        </w:rPr>
        <w:t>触发同步方式：磁感应触发，触发同步时间≤100μs；</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3.3、</w:t>
      </w:r>
      <w:r>
        <w:rPr>
          <w:rFonts w:hint="eastAsia" w:ascii="宋体" w:hAnsi="宋体" w:eastAsia="宋体" w:cs="宋体"/>
          <w:color w:val="000000" w:themeColor="text1"/>
          <w:sz w:val="24"/>
          <w:szCs w:val="24"/>
          <w14:textFill>
            <w14:solidFill>
              <w14:schemeClr w14:val="tx1"/>
            </w14:solidFill>
          </w14:textFill>
        </w:rPr>
        <w:t>传输方式：WIFI，</w:t>
      </w:r>
      <w:r>
        <w:rPr>
          <w:rFonts w:hint="eastAsia" w:ascii="宋体" w:hAnsi="宋体" w:eastAsia="宋体" w:cs="宋体"/>
          <w:color w:val="000000" w:themeColor="text1"/>
          <w:sz w:val="24"/>
          <w:szCs w:val="24"/>
          <w:lang w:val="en-US" w:eastAsia="zh-Hans"/>
          <w14:textFill>
            <w14:solidFill>
              <w14:schemeClr w14:val="tx1"/>
            </w14:solidFill>
          </w14:textFill>
        </w:rPr>
        <w:t>非</w:t>
      </w:r>
      <w:r>
        <w:rPr>
          <w:rFonts w:hint="eastAsia" w:ascii="宋体" w:hAnsi="宋体" w:eastAsia="宋体" w:cs="宋体"/>
          <w:color w:val="000000" w:themeColor="text1"/>
          <w:sz w:val="24"/>
          <w:szCs w:val="24"/>
          <w14:textFill>
            <w14:solidFill>
              <w14:schemeClr w14:val="tx1"/>
            </w14:solidFill>
          </w14:textFill>
        </w:rPr>
        <w:t>外网WIFI，</w:t>
      </w:r>
      <w:r>
        <w:rPr>
          <w:rFonts w:hint="eastAsia" w:ascii="宋体" w:hAnsi="宋体" w:eastAsia="宋体" w:cs="宋体"/>
          <w:color w:val="000000" w:themeColor="text1"/>
          <w:sz w:val="24"/>
          <w:szCs w:val="24"/>
          <w:lang w:val="en-US" w:eastAsia="zh-Hans"/>
          <w14:textFill>
            <w14:solidFill>
              <w14:schemeClr w14:val="tx1"/>
            </w14:solidFill>
          </w14:textFill>
        </w:rPr>
        <w:t>采用</w:t>
      </w:r>
      <w:r>
        <w:rPr>
          <w:rFonts w:hint="eastAsia" w:ascii="宋体" w:hAnsi="宋体" w:eastAsia="宋体" w:cs="宋体"/>
          <w:color w:val="000000" w:themeColor="text1"/>
          <w:sz w:val="24"/>
          <w:szCs w:val="24"/>
          <w14:textFill>
            <w14:solidFill>
              <w14:schemeClr w14:val="tx1"/>
            </w14:solidFill>
          </w14:textFill>
        </w:rPr>
        <w:t>内置局域网自动连接匹配、百米无线传输技术，</w:t>
      </w:r>
      <w:r>
        <w:rPr>
          <w:rFonts w:hint="eastAsia" w:ascii="宋体" w:hAnsi="宋体" w:eastAsia="宋体" w:cs="宋体"/>
          <w:color w:val="000000" w:themeColor="text1"/>
          <w:sz w:val="24"/>
          <w:szCs w:val="24"/>
          <w:lang w:val="en-US" w:eastAsia="zh-Hans"/>
          <w14:textFill>
            <w14:solidFill>
              <w14:schemeClr w14:val="tx1"/>
            </w14:solidFill>
          </w14:textFill>
        </w:rPr>
        <w:t>保证</w:t>
      </w:r>
      <w:r>
        <w:rPr>
          <w:rFonts w:hint="eastAsia" w:ascii="宋体" w:hAnsi="宋体" w:eastAsia="宋体" w:cs="宋体"/>
          <w:color w:val="000000" w:themeColor="text1"/>
          <w:sz w:val="24"/>
          <w:szCs w:val="24"/>
          <w14:textFill>
            <w14:solidFill>
              <w14:schemeClr w14:val="tx1"/>
            </w14:solidFill>
          </w14:textFill>
        </w:rPr>
        <w:t>数据</w:t>
      </w:r>
      <w:r>
        <w:rPr>
          <w:rFonts w:hint="eastAsia" w:ascii="宋体" w:hAnsi="宋体" w:eastAsia="宋体" w:cs="宋体"/>
          <w:color w:val="000000" w:themeColor="text1"/>
          <w:sz w:val="24"/>
          <w:szCs w:val="24"/>
          <w:lang w:val="en-US" w:eastAsia="zh-Hans"/>
          <w14:textFill>
            <w14:solidFill>
              <w14:schemeClr w14:val="tx1"/>
            </w14:solidFill>
          </w14:textFill>
        </w:rPr>
        <w:t>无</w:t>
      </w:r>
      <w:r>
        <w:rPr>
          <w:rFonts w:hint="eastAsia" w:ascii="宋体" w:hAnsi="宋体" w:eastAsia="宋体" w:cs="宋体"/>
          <w:color w:val="000000" w:themeColor="text1"/>
          <w:sz w:val="24"/>
          <w:szCs w:val="24"/>
          <w14:textFill>
            <w14:solidFill>
              <w14:schemeClr w14:val="tx1"/>
            </w14:solidFill>
          </w14:textFill>
        </w:rPr>
        <w:t>丢失；</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3.4、</w:t>
      </w:r>
      <w:r>
        <w:rPr>
          <w:rFonts w:hint="eastAsia" w:ascii="宋体" w:hAnsi="宋体" w:eastAsia="宋体" w:cs="宋体"/>
          <w:color w:val="000000" w:themeColor="text1"/>
          <w:sz w:val="24"/>
          <w:szCs w:val="24"/>
          <w14:textFill>
            <w14:solidFill>
              <w14:schemeClr w14:val="tx1"/>
            </w14:solidFill>
          </w14:textFill>
        </w:rPr>
        <w:t>测量范围：1</w:t>
      </w:r>
      <m:oMath>
        <m:r>
          <m:rPr>
            <m:nor/>
            <m:sty m:val="p"/>
          </m:rPr>
          <w:rPr>
            <w:rFonts w:hint="eastAsia" w:ascii="Cambria Math" w:hAnsi="Cambria Math" w:eastAsia="宋体" w:cs="宋体"/>
            <w:b w:val="0"/>
            <w:i w:val="0"/>
            <w:color w:val="000000" w:themeColor="text1"/>
            <w:sz w:val="24"/>
            <w:szCs w:val="24"/>
            <w14:textFill>
              <w14:solidFill>
                <w14:schemeClr w14:val="tx1"/>
              </w14:solidFill>
            </w14:textFill>
          </w:rPr>
          <m:t>μV</m:t>
        </m:r>
      </m:oMath>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1000</w:t>
      </w:r>
      <m:oMath>
        <m:r>
          <m:rPr>
            <m:nor/>
            <m:sty m:val="p"/>
          </m:rPr>
          <w:rPr>
            <w:rFonts w:hint="eastAsia" w:ascii="Cambria Math" w:hAnsi="Cambria Math" w:eastAsia="宋体" w:cs="宋体"/>
            <w:b w:val="0"/>
            <w:i w:val="0"/>
            <w:color w:val="000000" w:themeColor="text1"/>
            <w:sz w:val="24"/>
            <w:szCs w:val="24"/>
            <w14:textFill>
              <w14:solidFill>
                <w14:schemeClr w14:val="tx1"/>
              </w14:solidFill>
            </w14:textFill>
          </w:rPr>
          <m:t>μV</m:t>
        </m:r>
      </m:oMath>
      <w:r>
        <w:rPr>
          <w:rFonts w:hint="eastAsia" w:ascii="宋体" w:hAnsi="宋体" w:eastAsia="宋体" w:cs="宋体"/>
          <w:color w:val="000000" w:themeColor="text1"/>
          <w:sz w:val="24"/>
          <w:szCs w:val="24"/>
          <w14:textFill>
            <w14:solidFill>
              <w14:schemeClr w14:val="tx1"/>
            </w14:solidFill>
          </w14:textFill>
        </w:rPr>
        <w:t>；</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3.5、</w:t>
      </w:r>
      <w:r>
        <w:rPr>
          <w:rFonts w:hint="eastAsia" w:ascii="宋体" w:hAnsi="宋体" w:eastAsia="宋体" w:cs="宋体"/>
          <w:color w:val="000000" w:themeColor="text1"/>
          <w:sz w:val="24"/>
          <w:szCs w:val="24"/>
          <w14:textFill>
            <w14:solidFill>
              <w14:schemeClr w14:val="tx1"/>
            </w14:solidFill>
          </w14:textFill>
        </w:rPr>
        <w:t>最小分辨率：≤2</w:t>
      </w:r>
      <m:oMath>
        <m:r>
          <m:rPr>
            <m:nor/>
            <m:sty m:val="p"/>
          </m:rPr>
          <w:rPr>
            <w:rFonts w:hint="eastAsia" w:ascii="Cambria Math" w:hAnsi="Cambria Math" w:eastAsia="宋体" w:cs="宋体"/>
            <w:b w:val="0"/>
            <w:i w:val="0"/>
            <w:color w:val="000000" w:themeColor="text1"/>
            <w:sz w:val="24"/>
            <w:szCs w:val="24"/>
            <w14:textFill>
              <w14:solidFill>
                <w14:schemeClr w14:val="tx1"/>
              </w14:solidFill>
            </w14:textFill>
          </w:rPr>
          <m:t>μV</m:t>
        </m:r>
      </m:oMath>
      <w:r>
        <w:rPr>
          <w:rFonts w:hint="eastAsia" w:ascii="宋体" w:hAnsi="宋体" w:eastAsia="宋体" w:cs="宋体"/>
          <w:color w:val="000000" w:themeColor="text1"/>
          <w:sz w:val="24"/>
          <w:szCs w:val="24"/>
          <w14:textFill>
            <w14:solidFill>
              <w14:schemeClr w14:val="tx1"/>
            </w14:solidFill>
          </w14:textFill>
        </w:rPr>
        <w:t>；</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3.6、</w:t>
      </w:r>
      <w:r>
        <w:rPr>
          <w:rFonts w:hint="eastAsia" w:ascii="宋体" w:hAnsi="宋体" w:eastAsia="宋体" w:cs="宋体"/>
          <w:color w:val="000000" w:themeColor="text1"/>
          <w:sz w:val="24"/>
          <w:szCs w:val="24"/>
          <w14:textFill>
            <w14:solidFill>
              <w14:schemeClr w14:val="tx1"/>
            </w14:solidFill>
          </w14:textFill>
        </w:rPr>
        <w:t>频率范围：20Hz</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500Hz。</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软件</w:t>
      </w:r>
      <w:r>
        <w:rPr>
          <w:rFonts w:hint="eastAsia" w:ascii="宋体" w:hAnsi="宋体" w:eastAsia="宋体" w:cs="宋体"/>
          <w:color w:val="000000" w:themeColor="text1"/>
          <w:sz w:val="24"/>
          <w:szCs w:val="24"/>
          <w:lang w:eastAsia="zh-CN"/>
          <w14:textFill>
            <w14:solidFill>
              <w14:schemeClr w14:val="tx1"/>
            </w14:solidFill>
          </w14:textFill>
        </w:rPr>
        <w:t>：</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4.1、具有</w:t>
      </w:r>
      <w:r>
        <w:rPr>
          <w:rFonts w:hint="eastAsia" w:ascii="宋体" w:hAnsi="宋体" w:eastAsia="宋体" w:cs="宋体"/>
          <w:color w:val="000000" w:themeColor="text1"/>
          <w:sz w:val="24"/>
          <w:szCs w:val="24"/>
          <w14:textFill>
            <w14:solidFill>
              <w14:schemeClr w14:val="tx1"/>
            </w14:solidFill>
          </w14:textFill>
        </w:rPr>
        <w:t>运动阈值及治疗方案自动记忆功能，减轻操作负担；</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可实现单脉冲刺激、重复脉冲刺激和模式化刺激（含TBS模式）等多种刺激模式；</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4.3、</w:t>
      </w:r>
      <w:r>
        <w:rPr>
          <w:rFonts w:hint="eastAsia" w:ascii="宋体" w:hAnsi="宋体" w:eastAsia="宋体" w:cs="宋体"/>
          <w:color w:val="000000" w:themeColor="text1"/>
          <w:sz w:val="24"/>
          <w:szCs w:val="24"/>
          <w14:textFill>
            <w14:solidFill>
              <w14:schemeClr w14:val="tx1"/>
            </w14:solidFill>
          </w14:textFill>
        </w:rPr>
        <w:t>内置治疗方案库，多种临床方案供医生选择；</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4.4、</w:t>
      </w:r>
      <w:r>
        <w:rPr>
          <w:rFonts w:hint="eastAsia" w:ascii="宋体" w:hAnsi="宋体" w:eastAsia="宋体" w:cs="宋体"/>
          <w:color w:val="000000" w:themeColor="text1"/>
          <w:sz w:val="24"/>
          <w:szCs w:val="24"/>
          <w:lang w:val="en-US" w:eastAsia="zh-Hans"/>
          <w14:textFill>
            <w14:solidFill>
              <w14:schemeClr w14:val="tx1"/>
            </w14:solidFill>
          </w14:textFill>
        </w:rPr>
        <w:t>治疗过程中</w:t>
      </w:r>
      <w:r>
        <w:rPr>
          <w:rFonts w:hint="eastAsia" w:ascii="宋体" w:hAnsi="宋体" w:eastAsia="宋体" w:cs="宋体"/>
          <w:color w:val="000000" w:themeColor="text1"/>
          <w:sz w:val="24"/>
          <w:szCs w:val="24"/>
          <w:lang w:eastAsia="zh-Hans"/>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方案可自定义编辑，强度、频率、脉冲个数、间歇时间、串时间、串数等参数可调；</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4.5、</w:t>
      </w:r>
      <w:r>
        <w:rPr>
          <w:rFonts w:hint="eastAsia" w:ascii="宋体" w:hAnsi="宋体" w:eastAsia="宋体" w:cs="宋体"/>
          <w:color w:val="000000" w:themeColor="text1"/>
          <w:sz w:val="24"/>
          <w:szCs w:val="24"/>
          <w14:textFill>
            <w14:solidFill>
              <w14:schemeClr w14:val="tx1"/>
            </w14:solidFill>
          </w14:textFill>
        </w:rPr>
        <w:t>刺激方案具有</w:t>
      </w:r>
      <w:r>
        <w:rPr>
          <w:rFonts w:hint="eastAsia" w:ascii="宋体" w:hAnsi="宋体" w:eastAsia="宋体" w:cs="宋体"/>
          <w:color w:val="000000" w:themeColor="text1"/>
          <w:sz w:val="24"/>
          <w:szCs w:val="24"/>
          <w:lang w:val="en-US" w:eastAsia="zh-CN"/>
          <w14:textFill>
            <w14:solidFill>
              <w14:schemeClr w14:val="tx1"/>
            </w14:solidFill>
          </w14:textFill>
        </w:rPr>
        <w:t>多</w:t>
      </w:r>
      <w:r>
        <w:rPr>
          <w:rFonts w:hint="eastAsia" w:ascii="宋体" w:hAnsi="宋体" w:eastAsia="宋体" w:cs="宋体"/>
          <w:color w:val="000000" w:themeColor="text1"/>
          <w:sz w:val="24"/>
          <w:szCs w:val="24"/>
          <w14:textFill>
            <w14:solidFill>
              <w14:schemeClr w14:val="tx1"/>
            </w14:solidFill>
          </w14:textFill>
        </w:rPr>
        <w:t>种展示方式，</w:t>
      </w:r>
      <w:r>
        <w:rPr>
          <w:rFonts w:hint="eastAsia" w:ascii="宋体" w:hAnsi="宋体" w:eastAsia="宋体" w:cs="宋体"/>
          <w:color w:val="000000" w:themeColor="text1"/>
          <w:sz w:val="24"/>
          <w:szCs w:val="24"/>
          <w:lang w:val="en-US" w:eastAsia="zh-CN"/>
          <w14:textFill>
            <w14:solidFill>
              <w14:schemeClr w14:val="tx1"/>
            </w14:solidFill>
          </w14:textFill>
        </w:rPr>
        <w:t>具备</w:t>
      </w:r>
      <w:r>
        <w:rPr>
          <w:rFonts w:hint="eastAsia" w:ascii="宋体" w:hAnsi="宋体" w:eastAsia="宋体" w:cs="宋体"/>
          <w:color w:val="000000" w:themeColor="text1"/>
          <w:sz w:val="24"/>
          <w:szCs w:val="24"/>
          <w14:textFill>
            <w14:solidFill>
              <w14:schemeClr w14:val="tx1"/>
            </w14:solidFill>
          </w14:textFill>
        </w:rPr>
        <w:t>刺激线圈温度显示与控制保护</w:t>
      </w:r>
      <w:r>
        <w:rPr>
          <w:rFonts w:hint="eastAsia" w:ascii="宋体" w:hAnsi="宋体" w:eastAsia="宋体" w:cs="宋体"/>
          <w:color w:val="000000" w:themeColor="text1"/>
          <w:sz w:val="24"/>
          <w:szCs w:val="24"/>
          <w:lang w:val="en-US" w:eastAsia="zh-CN"/>
          <w14:textFill>
            <w14:solidFill>
              <w14:schemeClr w14:val="tx1"/>
            </w14:solidFill>
          </w14:textFill>
        </w:rPr>
        <w:t>功能</w:t>
      </w:r>
      <w:r>
        <w:rPr>
          <w:rFonts w:hint="eastAsia" w:ascii="宋体" w:hAnsi="宋体" w:eastAsia="宋体" w:cs="宋体"/>
          <w:color w:val="000000" w:themeColor="text1"/>
          <w:sz w:val="24"/>
          <w:szCs w:val="24"/>
          <w14:textFill>
            <w14:solidFill>
              <w14:schemeClr w14:val="tx1"/>
            </w14:solidFill>
          </w14:textFill>
        </w:rPr>
        <w:t>，温度达到</w:t>
      </w:r>
      <w:r>
        <w:rPr>
          <w:rFonts w:hint="eastAsia" w:ascii="宋体" w:hAnsi="宋体" w:eastAsia="宋体" w:cs="宋体"/>
          <w:color w:val="000000" w:themeColor="text1"/>
          <w:sz w:val="24"/>
          <w:szCs w:val="24"/>
          <w:lang w:val="en-US" w:eastAsia="zh-CN"/>
          <w14:textFill>
            <w14:solidFill>
              <w14:schemeClr w14:val="tx1"/>
            </w14:solidFill>
          </w14:textFill>
        </w:rPr>
        <w:t>时</w:t>
      </w:r>
      <w:r>
        <w:rPr>
          <w:rFonts w:hint="eastAsia" w:ascii="宋体" w:hAnsi="宋体" w:eastAsia="宋体" w:cs="宋体"/>
          <w:color w:val="000000" w:themeColor="text1"/>
          <w:sz w:val="24"/>
          <w:szCs w:val="24"/>
          <w14:textFill>
            <w14:solidFill>
              <w14:schemeClr w14:val="tx1"/>
            </w14:solidFill>
          </w14:textFill>
        </w:rPr>
        <w:t>自动停止输出；</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bookmarkStart w:id="2" w:name="OLE_LINK3"/>
      <w:r>
        <w:rPr>
          <w:rFonts w:hint="eastAsia" w:ascii="宋体" w:hAnsi="宋体" w:eastAsia="宋体" w:cs="宋体"/>
          <w:color w:val="000000" w:themeColor="text1"/>
          <w:sz w:val="24"/>
          <w:szCs w:val="24"/>
          <w:lang w:val="en-US" w:eastAsia="zh-CN"/>
          <w14:textFill>
            <w14:solidFill>
              <w14:schemeClr w14:val="tx1"/>
            </w14:solidFill>
          </w14:textFill>
        </w:rPr>
        <w:t>4.6、</w:t>
      </w:r>
      <w:r>
        <w:rPr>
          <w:rFonts w:hint="eastAsia" w:ascii="宋体" w:hAnsi="宋体" w:eastAsia="宋体" w:cs="宋体"/>
          <w:color w:val="000000" w:themeColor="text1"/>
          <w:sz w:val="24"/>
          <w:szCs w:val="24"/>
          <w14:textFill>
            <w14:solidFill>
              <w14:schemeClr w14:val="tx1"/>
            </w14:solidFill>
          </w14:textFill>
        </w:rPr>
        <w:t>治疗界面能够实时采集运动诱发电位，并提供图像和声音报警功能，以进行治疗过程中电生理安全监测；</w:t>
      </w:r>
      <w:bookmarkEnd w:id="2"/>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4.7、具备</w:t>
      </w:r>
      <w:r>
        <w:rPr>
          <w:rFonts w:hint="eastAsia" w:ascii="宋体" w:hAnsi="宋体" w:eastAsia="宋体" w:cs="宋体"/>
          <w:color w:val="000000" w:themeColor="text1"/>
          <w:sz w:val="24"/>
          <w:szCs w:val="24"/>
          <w14:textFill>
            <w14:solidFill>
              <w14:schemeClr w14:val="tx1"/>
            </w14:solidFill>
          </w14:textFill>
        </w:rPr>
        <w:t>自动化报告生成与打印功能，也可根据需要自定义编辑；</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4.8、</w:t>
      </w:r>
      <w:r>
        <w:rPr>
          <w:rFonts w:hint="eastAsia" w:ascii="宋体" w:hAnsi="宋体" w:eastAsia="宋体" w:cs="宋体"/>
          <w:color w:val="000000" w:themeColor="text1"/>
          <w:sz w:val="24"/>
          <w:szCs w:val="24"/>
          <w14:textFill>
            <w14:solidFill>
              <w14:schemeClr w14:val="tx1"/>
            </w14:solidFill>
          </w14:textFill>
        </w:rPr>
        <w:t>患者基本信息、临床方案、诊疗记录等信息</w:t>
      </w:r>
      <w:r>
        <w:rPr>
          <w:rFonts w:hint="eastAsia" w:ascii="宋体" w:hAnsi="宋体" w:eastAsia="宋体" w:cs="宋体"/>
          <w:color w:val="000000" w:themeColor="text1"/>
          <w:sz w:val="24"/>
          <w:szCs w:val="24"/>
          <w:lang w:val="en-US" w:eastAsia="zh-CN"/>
          <w14:textFill>
            <w14:solidFill>
              <w14:schemeClr w14:val="tx1"/>
            </w14:solidFill>
          </w14:textFill>
        </w:rPr>
        <w:t>可大</w:t>
      </w:r>
      <w:r>
        <w:rPr>
          <w:rFonts w:hint="eastAsia" w:ascii="宋体" w:hAnsi="宋体" w:eastAsia="宋体" w:cs="宋体"/>
          <w:color w:val="000000" w:themeColor="text1"/>
          <w:sz w:val="24"/>
          <w:szCs w:val="24"/>
          <w14:textFill>
            <w14:solidFill>
              <w14:schemeClr w14:val="tx1"/>
            </w14:solidFill>
          </w14:textFill>
        </w:rPr>
        <w:t>量存储，并可实时查询、编辑及导出数据备份保存；</w:t>
      </w:r>
    </w:p>
    <w:p>
      <w:pPr>
        <w:pStyle w:val="15"/>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4.9、</w:t>
      </w:r>
      <w:r>
        <w:rPr>
          <w:rFonts w:hint="eastAsia" w:ascii="宋体" w:hAnsi="宋体" w:eastAsia="宋体" w:cs="宋体"/>
          <w:color w:val="000000" w:themeColor="text1"/>
          <w:sz w:val="24"/>
          <w:szCs w:val="24"/>
          <w14:textFill>
            <w14:solidFill>
              <w14:schemeClr w14:val="tx1"/>
            </w14:solidFill>
          </w14:textFill>
        </w:rPr>
        <w:t>含波形设置、权限设置等多种自设功能，满足用户多种临床及科研需求。</w:t>
      </w:r>
    </w:p>
    <w:p>
      <w:pPr>
        <w:rPr>
          <w:rFonts w:hint="eastAsia" w:ascii="宋体" w:hAnsi="宋体" w:eastAsia="宋体" w:cs="宋体"/>
          <w:color w:val="000000" w:themeColor="text1"/>
          <w:sz w:val="24"/>
          <w:szCs w:val="24"/>
          <w14:textFill>
            <w14:solidFill>
              <w14:schemeClr w14:val="tx1"/>
            </w14:solidFill>
          </w14:textFill>
        </w:rPr>
      </w:pPr>
    </w:p>
    <w:p>
      <w:pPr>
        <w:pStyle w:val="2"/>
        <w:ind w:left="0" w:leftChars="0" w:firstLine="0" w:firstLineChars="0"/>
        <w:rPr>
          <w:rFonts w:hint="eastAsia" w:ascii="宋体" w:hAnsi="宋体" w:eastAsia="宋体" w:cs="宋体"/>
          <w:b/>
          <w:bCs/>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包2：</w:t>
      </w:r>
      <w:r>
        <w:rPr>
          <w:rFonts w:hint="eastAsia" w:ascii="宋体" w:hAnsi="宋体" w:eastAsia="宋体" w:cs="宋体"/>
          <w:b/>
          <w:bCs/>
          <w:color w:val="000000" w:themeColor="text1"/>
          <w:sz w:val="28"/>
          <w:szCs w:val="28"/>
          <w:vertAlign w:val="baseline"/>
          <w:lang w:val="en-US" w:eastAsia="zh-CN"/>
          <w14:textFill>
            <w14:solidFill>
              <w14:schemeClr w14:val="tx1"/>
            </w14:solidFill>
          </w14:textFill>
        </w:rPr>
        <w:t>经颅磁刺激仪（东津院区神经内科用）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w:t>
      </w:r>
      <w:r>
        <w:rPr>
          <w:rFonts w:hint="eastAsia" w:ascii="宋体" w:hAnsi="宋体" w:eastAsia="宋体" w:cs="宋体"/>
          <w:b/>
          <w:color w:val="000000" w:themeColor="text1"/>
          <w:sz w:val="24"/>
          <w:szCs w:val="24"/>
          <w14:textFill>
            <w14:solidFill>
              <w14:schemeClr w14:val="tx1"/>
            </w14:solidFill>
          </w14:textFill>
        </w:rPr>
        <w:t>适应症</w:t>
      </w:r>
      <w:r>
        <w:rPr>
          <w:rFonts w:hint="eastAsia" w:ascii="宋体" w:hAnsi="宋体" w:eastAsia="宋体" w:cs="宋体"/>
          <w:bCs/>
          <w:color w:val="000000" w:themeColor="text1"/>
          <w:sz w:val="24"/>
          <w:szCs w:val="24"/>
          <w14:textFill>
            <w14:solidFill>
              <w14:schemeClr w14:val="tx1"/>
            </w14:solidFill>
          </w14:textFill>
        </w:rPr>
        <w:t>：刺激人体中枢神经和外周神经,用于人体中枢神经和外周神经功能的检测、评定、改善，对脑神经及神经损伤性疾病辅助治疗</w:t>
      </w:r>
      <w:r>
        <w:rPr>
          <w:rFonts w:hint="eastAsia" w:ascii="宋体" w:hAnsi="宋体" w:eastAsia="宋体" w:cs="宋体"/>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bookmarkStart w:id="3" w:name="OLE_LINK11"/>
      <w:r>
        <w:rPr>
          <w:rFonts w:hint="eastAsia" w:ascii="宋体" w:hAnsi="宋体" w:eastAsia="宋体" w:cs="宋体"/>
          <w:b/>
          <w:color w:val="000000" w:themeColor="text1"/>
          <w:sz w:val="24"/>
          <w:szCs w:val="24"/>
          <w:lang w:val="en-US" w:eastAsia="zh-CN"/>
          <w14:textFill>
            <w14:solidFill>
              <w14:schemeClr w14:val="tx1"/>
            </w14:solidFill>
          </w14:textFill>
        </w:rPr>
        <w:t>二、主机：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外观结构：</w:t>
      </w:r>
      <w:r>
        <w:rPr>
          <w:rFonts w:hint="eastAsia" w:ascii="宋体" w:hAnsi="宋体" w:eastAsia="宋体" w:cs="宋体"/>
          <w:bCs/>
          <w:color w:val="000000" w:themeColor="text1"/>
          <w:sz w:val="24"/>
          <w:szCs w:val="24"/>
          <w14:textFill>
            <w14:solidFill>
              <w14:schemeClr w14:val="tx1"/>
            </w14:solidFill>
          </w14:textFill>
        </w:rPr>
        <w:t>一体式主机。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2、冷却系统：</w:t>
      </w:r>
      <w:r>
        <w:rPr>
          <w:rFonts w:hint="eastAsia" w:ascii="宋体" w:hAnsi="宋体" w:eastAsia="宋体" w:cs="宋体"/>
          <w:bCs/>
          <w:color w:val="000000" w:themeColor="text1"/>
          <w:sz w:val="24"/>
          <w:szCs w:val="24"/>
          <w14:textFill>
            <w14:solidFill>
              <w14:schemeClr w14:val="tx1"/>
            </w14:solidFill>
          </w14:textFill>
        </w:rPr>
        <w:t>液态内循环冷却系统。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3、操作系统：</w:t>
      </w:r>
      <w:r>
        <w:rPr>
          <w:rFonts w:hint="eastAsia" w:ascii="宋体" w:hAnsi="宋体" w:eastAsia="宋体" w:cs="宋体"/>
          <w:b w:val="0"/>
          <w:bCs/>
          <w:color w:val="000000" w:themeColor="text1"/>
          <w:sz w:val="24"/>
          <w:szCs w:val="24"/>
          <w14:textFill>
            <w14:solidFill>
              <w14:schemeClr w14:val="tx1"/>
            </w14:solidFill>
          </w14:textFill>
        </w:rPr>
        <w:t>笔记本电脑承载管理软件，非一体机或触摸屏。</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刺激线圈最大磁感应强度：1.0T</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6T</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磁感应强度的最大变化率：20KT/s</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80KT/s</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14:textFill>
            <w14:solidFill>
              <w14:schemeClr w14:val="tx1"/>
            </w14:solidFill>
          </w14:textFill>
        </w:rPr>
        <w:t>脉冲上升时间：60μs±10μs</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tabs>
          <w:tab w:val="left" w:pos="631"/>
        </w:tabs>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输出脉冲宽度：340μs±20μs</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输出脉冲频率：0Hz</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0Hz可调</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9、脉冲频率允差值：</w:t>
      </w: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10、电介质强度：</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主机内部高压储能电容，电介质强度≥4000V</w:t>
      </w:r>
      <w:bookmarkStart w:id="4" w:name="OLE_LINK2"/>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AC</w:t>
      </w:r>
      <w:bookmarkEnd w:id="4"/>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宋体" w:hAnsi="宋体" w:eastAsia="宋体" w:cs="宋体"/>
          <w:b/>
          <w:bCs w:val="0"/>
          <w:color w:val="000000" w:themeColor="text1"/>
          <w:sz w:val="24"/>
          <w:szCs w:val="24"/>
          <w:lang w:val="en-US" w:eastAsia="zh-CN"/>
          <w14:textFill>
            <w14:solidFill>
              <w14:schemeClr w14:val="tx1"/>
            </w14:solidFill>
          </w14:textFill>
        </w:rPr>
      </w:pPr>
      <w:bookmarkStart w:id="5" w:name="OLE_LINK13"/>
      <w:r>
        <w:rPr>
          <w:rFonts w:hint="eastAsia" w:ascii="宋体" w:hAnsi="宋体" w:eastAsia="宋体" w:cs="宋体"/>
          <w:b/>
          <w:bCs w:val="0"/>
          <w:color w:val="000000" w:themeColor="text1"/>
          <w:sz w:val="24"/>
          <w:szCs w:val="24"/>
          <w:lang w:val="en-US" w:eastAsia="zh-CN"/>
          <w14:textFill>
            <w14:solidFill>
              <w14:schemeClr w14:val="tx1"/>
            </w14:solidFill>
          </w14:textFill>
        </w:rPr>
        <w:t>三、安全预警：</w:t>
      </w:r>
      <w:bookmarkEnd w:id="5"/>
    </w:p>
    <w:p>
      <w:pPr>
        <w:keepNext w:val="0"/>
        <w:keepLines w:val="0"/>
        <w:pageBreakBefore w:val="0"/>
        <w:widowControl w:val="0"/>
        <w:numPr>
          <w:ilvl w:val="0"/>
          <w:numId w:val="4"/>
        </w:numPr>
        <w:kinsoku/>
        <w:wordWrap/>
        <w:overflowPunct/>
        <w:topLinePunct w:val="0"/>
        <w:autoSpaceDE/>
        <w:autoSpaceDN/>
        <w:bidi w:val="0"/>
        <w:adjustRightInd/>
        <w:snapToGrid/>
        <w:spacing w:line="240" w:lineRule="exact"/>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冷却系统流量过低，</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产品会弹出异常信息的提示文字，并自动关闭产品停止输出。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outlineLvl w:val="9"/>
        <w:rPr>
          <w:rFonts w:hint="eastAsia" w:ascii="宋体" w:hAnsi="宋体" w:eastAsia="宋体" w:cs="宋体"/>
          <w:b w:val="0"/>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2、在设备连续工作中，可以通过按下停止开关，仪器立即停止输出。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3、按程序程控刺激功能进行工作，产品出现脉冲源故障时，自动关闭产品停止输出。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val="0"/>
          <w:bCs/>
          <w:strike w:val="0"/>
          <w:dstrike w:val="0"/>
          <w:color w:val="000000" w:themeColor="text1"/>
          <w:sz w:val="24"/>
          <w:szCs w:val="24"/>
          <w:lang w:val="en-US" w:eastAsia="zh-CN"/>
          <w14:textFill>
            <w14:solidFill>
              <w14:schemeClr w14:val="tx1"/>
            </w14:solidFill>
          </w14:textFill>
        </w:rPr>
        <w:t>4、</w:t>
      </w:r>
      <w:r>
        <w:rPr>
          <w:rFonts w:hint="eastAsia" w:ascii="宋体" w:hAnsi="宋体" w:eastAsia="宋体" w:cs="宋体"/>
          <w:b w:val="0"/>
          <w:bCs/>
          <w:strike w:val="0"/>
          <w:dstrike w:val="0"/>
          <w:color w:val="000000" w:themeColor="text1"/>
          <w:sz w:val="24"/>
          <w:szCs w:val="24"/>
          <w:lang w:eastAsia="zh-CN"/>
          <w14:textFill>
            <w14:solidFill>
              <w14:schemeClr w14:val="tx1"/>
            </w14:solidFill>
          </w14:textFill>
        </w:rPr>
        <w:t>可记录电容放电次数，当电容放电次数达到上限时具有提示功能</w:t>
      </w:r>
      <w:r>
        <w:rPr>
          <w:rFonts w:hint="eastAsia" w:ascii="宋体" w:hAnsi="宋体" w:eastAsia="宋体" w:cs="宋体"/>
          <w:b w:val="0"/>
          <w:bCs/>
          <w:strike w:val="0"/>
          <w:dstrike w:val="0"/>
          <w:color w:val="000000" w:themeColor="text1"/>
          <w:sz w:val="24"/>
          <w:szCs w:val="24"/>
          <w14:textFill>
            <w14:solidFill>
              <w14:schemeClr w14:val="tx1"/>
            </w14:solidFill>
          </w14:textFill>
        </w:rPr>
        <w:t>。</w:t>
      </w:r>
    </w:p>
    <w:p>
      <w:pPr>
        <w:keepNext w:val="0"/>
        <w:keepLines w:val="0"/>
        <w:pageBreakBefore w:val="0"/>
        <w:widowControl w:val="0"/>
        <w:numPr>
          <w:ilvl w:val="0"/>
          <w:numId w:val="0"/>
        </w:numPr>
        <w:tabs>
          <w:tab w:val="left" w:pos="415"/>
        </w:tabs>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四、刺激线圈：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bookmarkStart w:id="6" w:name="OLE_LINK14"/>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标配圆形</w:t>
      </w:r>
      <w:r>
        <w:rPr>
          <w:rFonts w:hint="eastAsia" w:ascii="宋体" w:hAnsi="宋体" w:eastAsia="宋体" w:cs="宋体"/>
          <w:b w:val="0"/>
          <w:bCs/>
          <w:color w:val="000000" w:themeColor="text1"/>
          <w:sz w:val="24"/>
          <w:szCs w:val="24"/>
          <w:lang w:eastAsia="zh-CN"/>
          <w14:textFill>
            <w14:solidFill>
              <w14:schemeClr w14:val="tx1"/>
            </w14:solidFill>
          </w14:textFill>
        </w:rPr>
        <w:t>或</w:t>
      </w:r>
      <w:r>
        <w:rPr>
          <w:rFonts w:hint="eastAsia" w:ascii="宋体" w:hAnsi="宋体" w:eastAsia="宋体" w:cs="宋体"/>
          <w:b w:val="0"/>
          <w:bCs/>
          <w:color w:val="000000" w:themeColor="text1"/>
          <w:sz w:val="24"/>
          <w:szCs w:val="24"/>
          <w14:textFill>
            <w14:solidFill>
              <w14:schemeClr w14:val="tx1"/>
            </w14:solidFill>
          </w14:textFill>
        </w:rPr>
        <w:t>8字形线圈，能实现双面双向刺激</w:t>
      </w:r>
      <w:r>
        <w:rPr>
          <w:rFonts w:hint="eastAsia" w:ascii="宋体" w:hAnsi="宋体" w:eastAsia="宋体" w:cs="宋体"/>
          <w:b w:val="0"/>
          <w:bCs/>
          <w:color w:val="000000" w:themeColor="text1"/>
          <w:sz w:val="24"/>
          <w:szCs w:val="24"/>
          <w:lang w:eastAsia="zh-CN"/>
          <w14:textFill>
            <w14:solidFill>
              <w14:schemeClr w14:val="tx1"/>
            </w14:solidFill>
          </w14:textFill>
        </w:rPr>
        <w:t>。</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bookmarkStart w:id="7" w:name="OLE_LINK15"/>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2、线圈全封闭一体式，无孔</w:t>
      </w:r>
      <w:bookmarkEnd w:id="7"/>
      <w:bookmarkStart w:id="8" w:name="OLE_LINK17"/>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可扩展临床用线圈拍包括：圆形</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8字形、双锥（蝶）形、儿童型</w:t>
      </w:r>
      <w:r>
        <w:rPr>
          <w:rFonts w:hint="eastAsia" w:ascii="宋体" w:hAnsi="宋体" w:eastAsia="宋体" w:cs="宋体"/>
          <w:b w:val="0"/>
          <w:bCs/>
          <w:color w:val="000000" w:themeColor="text1"/>
          <w:sz w:val="24"/>
          <w:szCs w:val="24"/>
          <w:lang w:val="en-US" w:eastAsia="zh-CN"/>
          <w14:textFill>
            <w14:solidFill>
              <w14:schemeClr w14:val="tx1"/>
            </w14:solidFill>
          </w14:textFill>
        </w:rPr>
        <w:t>等。</w:t>
      </w:r>
    </w:p>
    <w:bookmarkEnd w:id="8"/>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可扩展科研用线圈拍包括：凹面型、动物型、盔式深部型、红光功能型</w:t>
      </w:r>
      <w:r>
        <w:rPr>
          <w:rFonts w:hint="eastAsia" w:ascii="宋体" w:hAnsi="宋体" w:eastAsia="宋体" w:cs="宋体"/>
          <w:b w:val="0"/>
          <w:bCs/>
          <w:color w:val="000000" w:themeColor="text1"/>
          <w:sz w:val="24"/>
          <w:szCs w:val="24"/>
          <w:lang w:val="en-US" w:eastAsia="zh-CN"/>
          <w14:textFill>
            <w14:solidFill>
              <w14:schemeClr w14:val="tx1"/>
            </w14:solidFill>
          </w14:textFill>
        </w:rPr>
        <w:t>等。</w:t>
      </w:r>
    </w:p>
    <w:p>
      <w:pPr>
        <w:keepNext w:val="0"/>
        <w:keepLines w:val="0"/>
        <w:pageBreakBefore w:val="0"/>
        <w:widowControl w:val="0"/>
        <w:numPr>
          <w:ilvl w:val="0"/>
          <w:numId w:val="5"/>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具有电动吸液和电动排液功能。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yellow"/>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14:textFill>
            <w14:solidFill>
              <w14:schemeClr w14:val="tx1"/>
            </w14:solidFill>
          </w14:textFill>
        </w:rPr>
        <w:t>磁刺激线圈表面温度≤40℃</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五、</w:t>
      </w:r>
      <w:r>
        <w:rPr>
          <w:rFonts w:hint="eastAsia" w:ascii="宋体" w:hAnsi="宋体" w:eastAsia="宋体" w:cs="宋体"/>
          <w:b/>
          <w:color w:val="000000" w:themeColor="text1"/>
          <w:sz w:val="24"/>
          <w:szCs w:val="24"/>
          <w14:textFill>
            <w14:solidFill>
              <w14:schemeClr w14:val="tx1"/>
            </w14:solidFill>
          </w14:textFill>
        </w:rPr>
        <w:t>软件功能</w:t>
      </w:r>
      <w:r>
        <w:rPr>
          <w:rFonts w:hint="eastAsia" w:ascii="宋体" w:hAnsi="宋体" w:eastAsia="宋体" w:cs="宋体"/>
          <w:b/>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可建立和储存患者的一般信息、病情信息</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可实现互联网功能，病人档案管理，专家方案，自定义治疗方案，海量储存。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w:t>
      </w:r>
      <w:r>
        <w:rPr>
          <w:rFonts w:hint="eastAsia" w:ascii="宋体" w:hAnsi="宋体" w:eastAsia="宋体" w:cs="宋体"/>
          <w:b w:val="0"/>
          <w:bCs/>
          <w:color w:val="000000" w:themeColor="text1"/>
          <w:sz w:val="24"/>
          <w:szCs w:val="24"/>
          <w14:textFill>
            <w14:solidFill>
              <w14:schemeClr w14:val="tx1"/>
            </w14:solidFill>
          </w14:textFill>
        </w:rPr>
        <w:t>实时线圈温度显示，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运动诱发电位（MEP）</w:t>
      </w:r>
      <w:r>
        <w:rPr>
          <w:rFonts w:hint="eastAsia" w:ascii="宋体" w:hAnsi="宋体" w:eastAsia="宋体" w:cs="宋体"/>
          <w:b w:val="0"/>
          <w:bCs/>
          <w:color w:val="000000" w:themeColor="text1"/>
          <w:sz w:val="24"/>
          <w:szCs w:val="24"/>
          <w14:textFill>
            <w14:solidFill>
              <w14:schemeClr w14:val="tx1"/>
            </w14:solidFill>
          </w14:textFill>
        </w:rPr>
        <w:t>信息显示。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w:t>
      </w:r>
      <w:r>
        <w:rPr>
          <w:rFonts w:hint="eastAsia" w:ascii="宋体" w:hAnsi="宋体" w:eastAsia="宋体" w:cs="宋体"/>
          <w:b w:val="0"/>
          <w:bCs/>
          <w:color w:val="000000" w:themeColor="text1"/>
          <w:sz w:val="24"/>
          <w:szCs w:val="24"/>
          <w14:textFill>
            <w14:solidFill>
              <w14:schemeClr w14:val="tx1"/>
            </w14:solidFill>
          </w14:textFill>
        </w:rPr>
        <w:t>可根据病人姓名查找相关储存资料调出回放，复制粘贴。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yellow"/>
          <w:lang w:val="en-US" w:eastAsia="zh-CN"/>
          <w14:textFill>
            <w14:solidFill>
              <w14:schemeClr w14:val="tx1"/>
            </w14:solidFill>
          </w14:textFill>
        </w:rPr>
      </w:pPr>
      <w:bookmarkStart w:id="9" w:name="OLE_LINK18"/>
      <w:r>
        <w:rPr>
          <w:rFonts w:hint="eastAsia" w:ascii="宋体" w:hAnsi="宋体" w:eastAsia="宋体" w:cs="宋体"/>
          <w:b/>
          <w:color w:val="000000" w:themeColor="text1"/>
          <w:sz w:val="24"/>
          <w:szCs w:val="24"/>
          <w:lang w:val="en-US" w:eastAsia="zh-CN"/>
          <w14:textFill>
            <w14:solidFill>
              <w14:schemeClr w14:val="tx1"/>
            </w14:solidFill>
          </w14:textFill>
        </w:rPr>
        <w:t>六、检测模式：</w:t>
      </w:r>
    </w:p>
    <w:bookmarkEnd w:id="9"/>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1、检测项目：支持运动阈值（MT）、运动诱发电位（MEP）、中枢神经传导时间（CMCT）、静息期检测等的检测功能。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2、检测记录：具备运动阈值与治疗方案自动记忆功能，可对保存文档中波形与数据进行复现。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3、具备自动计算神经传导时间功能。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4、具备</w:t>
      </w:r>
      <w:r>
        <w:rPr>
          <w:rFonts w:hint="eastAsia" w:ascii="宋体" w:hAnsi="宋体" w:eastAsia="宋体" w:cs="宋体"/>
          <w:b w:val="0"/>
          <w:bCs/>
          <w:color w:val="000000" w:themeColor="text1"/>
          <w:sz w:val="24"/>
          <w:szCs w:val="24"/>
          <w14:textFill>
            <w14:solidFill>
              <w14:schemeClr w14:val="tx1"/>
            </w14:solidFill>
          </w14:textFill>
        </w:rPr>
        <w:t>运动诱发电位（MEP），用于捕捉肌电信号（EMG），</w:t>
      </w:r>
      <w:bookmarkStart w:id="10" w:name="OLE_LINK16"/>
      <w:r>
        <w:rPr>
          <w:rFonts w:hint="eastAsia" w:ascii="宋体" w:hAnsi="宋体" w:eastAsia="宋体" w:cs="宋体"/>
          <w:b w:val="0"/>
          <w:bCs/>
          <w:color w:val="000000" w:themeColor="text1"/>
          <w:sz w:val="24"/>
          <w:szCs w:val="24"/>
          <w14:textFill>
            <w14:solidFill>
              <w14:schemeClr w14:val="tx1"/>
            </w14:solidFill>
          </w14:textFill>
        </w:rPr>
        <w:t>并可以在显示器上显示波形。</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通道数：≥2通道</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6、</w:t>
      </w:r>
      <w:r>
        <w:rPr>
          <w:rFonts w:hint="eastAsia" w:ascii="宋体" w:hAnsi="宋体" w:eastAsia="宋体" w:cs="宋体"/>
          <w:b w:val="0"/>
          <w:bCs/>
          <w:color w:val="000000" w:themeColor="text1"/>
          <w:sz w:val="24"/>
          <w:szCs w:val="24"/>
          <w14:textFill>
            <w14:solidFill>
              <w14:schemeClr w14:val="tx1"/>
            </w14:solidFill>
          </w14:textFill>
        </w:rPr>
        <w:t>采样率≥100KHz</w:t>
      </w:r>
      <w:r>
        <w:rPr>
          <w:rFonts w:hint="eastAsia" w:ascii="宋体" w:hAnsi="宋体" w:eastAsia="宋体" w:cs="宋体"/>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最小分辨率：≤0.1μV</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频率测量范围</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strike w:val="0"/>
          <w:dstrike w:val="0"/>
          <w:color w:val="000000" w:themeColor="text1"/>
          <w:sz w:val="24"/>
          <w:szCs w:val="24"/>
          <w:highlight w:val="none"/>
          <w14:textFill>
            <w14:solidFill>
              <w14:schemeClr w14:val="tx1"/>
            </w14:solidFill>
          </w14:textFill>
        </w:rPr>
        <w:t>1Hz</w:t>
      </w:r>
      <w:r>
        <w:rPr>
          <w:rFonts w:hint="eastAsia" w:ascii="宋体" w:hAnsi="宋体" w:eastAsia="宋体" w:cs="宋体"/>
          <w:b w:val="0"/>
          <w:bCs/>
          <w:strike w:val="0"/>
          <w:dstrike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strike w:val="0"/>
          <w:dstrike w:val="0"/>
          <w:color w:val="000000" w:themeColor="text1"/>
          <w:sz w:val="24"/>
          <w:szCs w:val="24"/>
          <w:highlight w:val="none"/>
          <w14:textFill>
            <w14:solidFill>
              <w14:schemeClr w14:val="tx1"/>
            </w14:solidFill>
          </w14:textFill>
        </w:rPr>
        <w:t>5KHz</w:t>
      </w:r>
      <w:r>
        <w:rPr>
          <w:rFonts w:hint="eastAsia" w:ascii="宋体" w:hAnsi="宋体" w:eastAsia="宋体" w:cs="宋体"/>
          <w:b w:val="0"/>
          <w:bCs/>
          <w:strike w:val="0"/>
          <w:dstrike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刺激模式：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单脉冲（sTMS）、重复脉冲（rTMS）、复合刺激（TBS）</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成对脉冲输出（pTMS）等</w:t>
      </w:r>
      <w:r>
        <w:rPr>
          <w:rFonts w:hint="eastAsia" w:ascii="宋体" w:hAnsi="宋体" w:eastAsia="宋体" w:cs="宋体"/>
          <w:b w:val="0"/>
          <w:bCs/>
          <w:color w:val="000000" w:themeColor="text1"/>
          <w:sz w:val="24"/>
          <w:szCs w:val="24"/>
          <w14:textFill>
            <w14:solidFill>
              <w14:schemeClr w14:val="tx1"/>
            </w14:solidFill>
          </w14:textFill>
        </w:rPr>
        <w:t>多种刺激模式自由调整。</w:t>
      </w:r>
    </w:p>
    <w:p>
      <w:pPr>
        <w:keepNext w:val="0"/>
        <w:keepLines w:val="0"/>
        <w:pageBreakBefore w:val="0"/>
        <w:widowControl w:val="0"/>
        <w:numPr>
          <w:ilvl w:val="0"/>
          <w:numId w:val="0"/>
        </w:numPr>
        <w:tabs>
          <w:tab w:val="left" w:pos="823"/>
        </w:tabs>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yellow"/>
          <w14:textFill>
            <w14:solidFill>
              <w14:schemeClr w14:val="tx1"/>
            </w14:solidFill>
          </w14:textFill>
        </w:rPr>
      </w:pPr>
      <w:bookmarkStart w:id="11" w:name="OLE_LINK19"/>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具有手动刺激和按程序程控刺激的功能。</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3、定时时间按照方案的需要设置，在预定时间（方案的总时间）到达后设备自动终止磁场输出，允差：±10%。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4、内置多种专家方案，可供临床选择，支持</w:t>
      </w:r>
      <w:r>
        <w:rPr>
          <w:rFonts w:hint="eastAsia" w:ascii="宋体" w:hAnsi="宋体" w:eastAsia="宋体" w:cs="宋体"/>
          <w:b w:val="0"/>
          <w:bCs/>
          <w:color w:val="000000" w:themeColor="text1"/>
          <w:sz w:val="24"/>
          <w:szCs w:val="24"/>
          <w14:textFill>
            <w14:solidFill>
              <w14:schemeClr w14:val="tx1"/>
            </w14:solidFill>
          </w14:textFill>
        </w:rPr>
        <w:t>刺激方案</w:t>
      </w:r>
      <w:r>
        <w:rPr>
          <w:rFonts w:hint="eastAsia" w:ascii="宋体" w:hAnsi="宋体" w:eastAsia="宋体" w:cs="宋体"/>
          <w:b w:val="0"/>
          <w:bCs/>
          <w:color w:val="000000" w:themeColor="text1"/>
          <w:sz w:val="24"/>
          <w:szCs w:val="24"/>
          <w:lang w:val="en-US" w:eastAsia="zh-CN"/>
          <w14:textFill>
            <w14:solidFill>
              <w14:schemeClr w14:val="tx1"/>
            </w14:solidFill>
          </w14:textFill>
        </w:rPr>
        <w:t>自定义</w:t>
      </w:r>
      <w:r>
        <w:rPr>
          <w:rFonts w:hint="eastAsia" w:ascii="宋体" w:hAnsi="宋体" w:eastAsia="宋体" w:cs="宋体"/>
          <w:b w:val="0"/>
          <w:bCs/>
          <w:color w:val="000000" w:themeColor="text1"/>
          <w:sz w:val="24"/>
          <w:szCs w:val="24"/>
          <w:lang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设置刺激时间、输出频率、刺激间歇、刺激强度、刺激数量</w:t>
      </w:r>
      <w:r>
        <w:rPr>
          <w:rFonts w:hint="eastAsia" w:ascii="宋体" w:hAnsi="宋体" w:eastAsia="宋体" w:cs="宋体"/>
          <w:b w:val="0"/>
          <w:bCs/>
          <w:color w:val="000000" w:themeColor="text1"/>
          <w:sz w:val="24"/>
          <w:szCs w:val="24"/>
          <w:lang w:val="en-US" w:eastAsia="zh-CN"/>
          <w14:textFill>
            <w14:solidFill>
              <w14:schemeClr w14:val="tx1"/>
            </w14:solidFill>
          </w14:textFill>
        </w:rPr>
        <w:t>等</w:t>
      </w:r>
      <w:r>
        <w:rPr>
          <w:rFonts w:hint="eastAsia" w:ascii="宋体" w:hAnsi="宋体" w:eastAsia="宋体" w:cs="宋体"/>
          <w:b w:val="0"/>
          <w:bCs/>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highlight w:val="yellow"/>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能显示阈值强度、以百分比表示相对输出强度，显示刺激序列、刺激时间、刺激数量。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6、治疗方案提供详细图文描述，配合定位帽标识，刺激部位可360度呈现，提供精准靶点指导。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color w:val="000000" w:themeColor="text1"/>
          <w:sz w:val="24"/>
          <w:szCs w:val="24"/>
          <w:lang w:val="en-US" w:eastAsia="zh-CN"/>
          <w14:textFill>
            <w14:solidFill>
              <w14:schemeClr w14:val="tx1"/>
            </w14:solidFill>
          </w14:textFill>
        </w:rPr>
      </w:pPr>
      <w:bookmarkStart w:id="12" w:name="OLE_LINK12"/>
      <w:r>
        <w:rPr>
          <w:rFonts w:hint="eastAsia" w:ascii="宋体" w:hAnsi="宋体" w:eastAsia="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color w:val="000000" w:themeColor="text1"/>
          <w:sz w:val="24"/>
          <w:szCs w:val="24"/>
          <w:lang w:eastAsia="zh-CN"/>
          <w14:textFill>
            <w14:solidFill>
              <w14:schemeClr w14:val="tx1"/>
            </w14:solidFill>
          </w14:textFill>
        </w:rPr>
        <w:t>触发输出：触发脉冲波宽</w:t>
      </w:r>
      <w:r>
        <w:rPr>
          <w:rFonts w:hint="eastAsia" w:ascii="宋体" w:hAnsi="宋体" w:eastAsia="宋体" w:cs="宋体"/>
          <w:b w:val="0"/>
          <w:bCs/>
          <w:color w:val="000000" w:themeColor="text1"/>
          <w:sz w:val="24"/>
          <w:szCs w:val="24"/>
          <w:lang w:val="en-US" w:eastAsia="zh-CN"/>
          <w14:textFill>
            <w14:solidFill>
              <w14:schemeClr w14:val="tx1"/>
            </w14:solidFill>
          </w14:textFill>
        </w:rPr>
        <w:t>350</w:t>
      </w:r>
      <w:r>
        <w:rPr>
          <w:rFonts w:hint="eastAsia" w:ascii="宋体" w:hAnsi="宋体" w:eastAsia="宋体" w:cs="宋体"/>
          <w:b w:val="0"/>
          <w:bCs/>
          <w:color w:val="000000" w:themeColor="text1"/>
          <w:sz w:val="24"/>
          <w:szCs w:val="24"/>
          <w14:textFill>
            <w14:solidFill>
              <w14:schemeClr w14:val="tx1"/>
            </w14:solidFill>
          </w14:textFill>
        </w:rPr>
        <w:t>μs</w:t>
      </w:r>
      <w:r>
        <w:rPr>
          <w:rFonts w:hint="eastAsia" w:ascii="宋体" w:hAnsi="宋体" w:eastAsia="宋体" w:cs="宋体"/>
          <w:b w:val="0"/>
          <w:bCs/>
          <w:color w:val="000000" w:themeColor="text1"/>
          <w:sz w:val="24"/>
          <w:szCs w:val="24"/>
          <w:lang w:val="en-US" w:eastAsia="zh-CN"/>
          <w14:textFill>
            <w14:solidFill>
              <w14:schemeClr w14:val="tx1"/>
            </w14:solidFill>
          </w14:textFill>
        </w:rPr>
        <w:t>±50</w:t>
      </w:r>
      <w:r>
        <w:rPr>
          <w:rFonts w:hint="eastAsia" w:ascii="宋体" w:hAnsi="宋体" w:eastAsia="宋体" w:cs="宋体"/>
          <w:b w:val="0"/>
          <w:bCs/>
          <w:color w:val="000000" w:themeColor="text1"/>
          <w:sz w:val="24"/>
          <w:szCs w:val="24"/>
          <w14:textFill>
            <w14:solidFill>
              <w14:schemeClr w14:val="tx1"/>
            </w14:solidFill>
          </w14:textFill>
        </w:rPr>
        <w:t>μs</w:t>
      </w:r>
      <w:r>
        <w:rPr>
          <w:rFonts w:hint="eastAsia" w:ascii="宋体" w:hAnsi="宋体" w:eastAsia="宋体" w:cs="宋体"/>
          <w:b w:val="0"/>
          <w:bCs/>
          <w:color w:val="000000" w:themeColor="text1"/>
          <w:sz w:val="24"/>
          <w:szCs w:val="24"/>
          <w:lang w:eastAsia="zh-CN"/>
          <w14:textFill>
            <w14:solidFill>
              <w14:schemeClr w14:val="tx1"/>
            </w14:solidFill>
          </w14:textFill>
        </w:rPr>
        <w:t>，幅度</w:t>
      </w:r>
      <w:r>
        <w:rPr>
          <w:rFonts w:hint="eastAsia" w:ascii="宋体" w:hAnsi="宋体" w:eastAsia="宋体" w:cs="宋体"/>
          <w:b w:val="0"/>
          <w:bCs/>
          <w:color w:val="000000" w:themeColor="text1"/>
          <w:sz w:val="24"/>
          <w:szCs w:val="24"/>
          <w:lang w:val="en-US" w:eastAsia="zh-CN"/>
          <w14:textFill>
            <w14:solidFill>
              <w14:schemeClr w14:val="tx1"/>
            </w14:solidFill>
          </w14:textFill>
        </w:rPr>
        <w:t>5V±0.5V</w:t>
      </w:r>
      <w:r>
        <w:rPr>
          <w:rFonts w:hint="eastAsia" w:ascii="宋体" w:hAnsi="宋体" w:eastAsia="宋体" w:cs="宋体"/>
          <w:b w:val="0"/>
          <w:bCs/>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lang w:eastAsia="zh-CN"/>
          <w14:textFill>
            <w14:solidFill>
              <w14:schemeClr w14:val="tx1"/>
            </w14:solidFill>
          </w14:textFill>
        </w:rPr>
        <w:t>触发输入：输入脉冲波宽≥</w:t>
      </w:r>
      <w:r>
        <w:rPr>
          <w:rFonts w:hint="eastAsia" w:ascii="宋体" w:hAnsi="宋体" w:eastAsia="宋体" w:cs="宋体"/>
          <w:b w:val="0"/>
          <w:bCs/>
          <w:color w:val="000000" w:themeColor="text1"/>
          <w:sz w:val="24"/>
          <w:szCs w:val="24"/>
          <w:lang w:val="en-US" w:eastAsia="zh-CN"/>
          <w14:textFill>
            <w14:solidFill>
              <w14:schemeClr w14:val="tx1"/>
            </w14:solidFill>
          </w14:textFill>
        </w:rPr>
        <w:t>15</w:t>
      </w:r>
      <w:r>
        <w:rPr>
          <w:rFonts w:hint="eastAsia" w:ascii="宋体" w:hAnsi="宋体" w:eastAsia="宋体" w:cs="宋体"/>
          <w:b w:val="0"/>
          <w:bCs/>
          <w:color w:val="000000" w:themeColor="text1"/>
          <w:sz w:val="24"/>
          <w:szCs w:val="24"/>
          <w14:textFill>
            <w14:solidFill>
              <w14:schemeClr w14:val="tx1"/>
            </w14:solidFill>
          </w14:textFill>
        </w:rPr>
        <w:t>μs</w:t>
      </w:r>
      <w:r>
        <w:rPr>
          <w:rFonts w:hint="eastAsia" w:ascii="宋体" w:hAnsi="宋体" w:eastAsia="宋体" w:cs="宋体"/>
          <w:b w:val="0"/>
          <w:bCs/>
          <w:color w:val="000000" w:themeColor="text1"/>
          <w:sz w:val="24"/>
          <w:szCs w:val="24"/>
          <w:lang w:eastAsia="zh-CN"/>
          <w14:textFill>
            <w14:solidFill>
              <w14:schemeClr w14:val="tx1"/>
            </w14:solidFill>
          </w14:textFill>
        </w:rPr>
        <w:t>，幅度</w:t>
      </w:r>
      <w:r>
        <w:rPr>
          <w:rFonts w:hint="eastAsia" w:ascii="宋体" w:hAnsi="宋体" w:eastAsia="宋体" w:cs="宋体"/>
          <w:b w:val="0"/>
          <w:bCs/>
          <w:color w:val="000000" w:themeColor="text1"/>
          <w:sz w:val="24"/>
          <w:szCs w:val="24"/>
          <w:lang w:val="en-US" w:eastAsia="zh-CN"/>
          <w14:textFill>
            <w14:solidFill>
              <w14:schemeClr w14:val="tx1"/>
            </w14:solidFill>
          </w14:textFill>
        </w:rPr>
        <w:t>5V±0.5V的信号，能被触发</w:t>
      </w:r>
      <w:r>
        <w:rPr>
          <w:rFonts w:hint="eastAsia" w:ascii="宋体" w:hAnsi="宋体" w:eastAsia="宋体" w:cs="宋体"/>
          <w:b w:val="0"/>
          <w:bCs/>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9、</w:t>
      </w:r>
      <w:r>
        <w:rPr>
          <w:rFonts w:hint="eastAsia" w:ascii="宋体" w:hAnsi="宋体" w:eastAsia="宋体" w:cs="宋体"/>
          <w:b w:val="0"/>
          <w:bCs/>
          <w:color w:val="000000" w:themeColor="text1"/>
          <w:sz w:val="24"/>
          <w:szCs w:val="24"/>
          <w14:textFill>
            <w14:solidFill>
              <w14:schemeClr w14:val="tx1"/>
            </w14:solidFill>
          </w14:textFill>
        </w:rPr>
        <w:t>操作软件上调节触发输入延时时间，软件在0</w:t>
      </w:r>
      <w:r>
        <w:rPr>
          <w:rFonts w:hint="eastAsia" w:ascii="宋体" w:hAnsi="宋体" w:eastAsia="宋体" w:cs="宋体"/>
          <w:b w:val="0"/>
          <w:bCs/>
          <w:color w:val="000000" w:themeColor="text1"/>
          <w:sz w:val="24"/>
          <w:szCs w:val="24"/>
          <w:lang w:val="en-US" w:eastAsia="zh-CN"/>
          <w14:textFill>
            <w14:solidFill>
              <w14:schemeClr w14:val="tx1"/>
            </w14:solidFill>
          </w14:textFill>
        </w:rPr>
        <w:t>-5</w:t>
      </w:r>
      <w:r>
        <w:rPr>
          <w:rFonts w:hint="eastAsia" w:ascii="宋体" w:hAnsi="宋体" w:eastAsia="宋体" w:cs="宋体"/>
          <w:b w:val="0"/>
          <w:bCs/>
          <w:color w:val="000000" w:themeColor="text1"/>
          <w:sz w:val="24"/>
          <w:szCs w:val="24"/>
          <w14:textFill>
            <w14:solidFill>
              <w14:schemeClr w14:val="tx1"/>
            </w14:solidFill>
          </w14:textFill>
        </w:rPr>
        <w:t>00ms范围可调，步长0.</w:t>
      </w:r>
      <w:r>
        <w:rPr>
          <w:rFonts w:hint="eastAsia" w:ascii="宋体" w:hAnsi="宋体" w:eastAsia="宋体" w:cs="宋体"/>
          <w:b w:val="0"/>
          <w:bCs/>
          <w:color w:val="000000" w:themeColor="text1"/>
          <w:sz w:val="24"/>
          <w:szCs w:val="24"/>
          <w:lang w:val="en-US" w:eastAsia="zh-CN"/>
          <w14:textFill>
            <w14:solidFill>
              <w14:schemeClr w14:val="tx1"/>
            </w14:solidFill>
          </w14:textFill>
        </w:rPr>
        <w:t>1</w:t>
      </w:r>
      <w:r>
        <w:rPr>
          <w:rFonts w:hint="eastAsia" w:ascii="宋体" w:hAnsi="宋体" w:eastAsia="宋体" w:cs="宋体"/>
          <w:b w:val="0"/>
          <w:bCs/>
          <w:color w:val="000000" w:themeColor="text1"/>
          <w:sz w:val="24"/>
          <w:szCs w:val="24"/>
          <w14:textFill>
            <w14:solidFill>
              <w14:schemeClr w14:val="tx1"/>
            </w14:solidFill>
          </w14:textFill>
        </w:rPr>
        <w:t>ms。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color w:val="000000" w:themeColor="text1"/>
          <w:sz w:val="24"/>
          <w:szCs w:val="24"/>
          <w:highlight w:val="none"/>
          <w14:textFill>
            <w14:solidFill>
              <w14:schemeClr w14:val="tx1"/>
            </w14:solidFill>
          </w14:textFill>
        </w:rPr>
        <w:t>操作软件上调节触发输出延时时间，软件在-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00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00ms范围可调，步长0.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ms</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bookmarkEnd w:id="12"/>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color w:val="000000" w:themeColor="text1"/>
          <w:sz w:val="24"/>
          <w:szCs w:val="24"/>
          <w:highlight w:val="none"/>
          <w14:textFill>
            <w14:solidFill>
              <w14:schemeClr w14:val="tx1"/>
            </w14:solidFill>
          </w14:textFill>
        </w:rPr>
        <w:t>支持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扩展经颅磁刺激</w:t>
      </w:r>
      <w:r>
        <w:rPr>
          <w:rFonts w:hint="eastAsia" w:ascii="宋体" w:hAnsi="宋体" w:eastAsia="宋体" w:cs="宋体"/>
          <w:b w:val="0"/>
          <w:bCs/>
          <w:color w:val="000000" w:themeColor="text1"/>
          <w:sz w:val="24"/>
          <w:szCs w:val="24"/>
          <w:highlight w:val="none"/>
          <w14:textFill>
            <w14:solidFill>
              <w14:schemeClr w14:val="tx1"/>
            </w14:solidFill>
          </w14:textFill>
        </w:rPr>
        <w:t>随动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导航系统。</w:t>
      </w:r>
      <w:r>
        <w:rPr>
          <w:rFonts w:hint="eastAsia" w:ascii="宋体" w:hAnsi="宋体" w:eastAsia="宋体" w:cs="宋体"/>
          <w:b w:val="0"/>
          <w:bCs/>
          <w:color w:val="000000" w:themeColor="text1"/>
          <w:sz w:val="24"/>
          <w:szCs w:val="24"/>
          <w:lang w:val="en-US" w:eastAsia="zh-CN"/>
          <w14:textFill>
            <w14:solidFill>
              <w14:schemeClr w14:val="tx1"/>
            </w14:solidFill>
          </w14:textFill>
        </w:rPr>
        <w:t>（提供证明文件）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12、</w:t>
      </w:r>
      <w:r>
        <w:rPr>
          <w:rFonts w:hint="eastAsia" w:ascii="宋体" w:hAnsi="宋体" w:eastAsia="宋体" w:cs="宋体"/>
          <w:b w:val="0"/>
          <w:bCs/>
          <w:color w:val="000000" w:themeColor="text1"/>
          <w:sz w:val="24"/>
          <w:szCs w:val="24"/>
          <w14:textFill>
            <w14:solidFill>
              <w14:schemeClr w14:val="tx1"/>
            </w14:solidFill>
          </w14:textFill>
        </w:rPr>
        <w:t>开放式技术平台，可与电刺激、近红外、导航等设备兼容。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b/>
          <w:bCs/>
          <w:color w:val="000000" w:themeColor="text1"/>
          <w:sz w:val="28"/>
          <w:szCs w:val="28"/>
          <w:lang w:val="en-US" w:eastAsia="zh-CN"/>
          <w14:textFill>
            <w14:solidFill>
              <w14:schemeClr w14:val="tx1"/>
            </w14:solidFill>
          </w14:textFill>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13" w:name="PO_reg_composite_require1"/>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(一) 业绩情况（典型案例，提供不少于5份中标公示截图（含品牌型号、成交价格信息），优先提供湖北省内大型三甲医院案例，加盖公章）。</w:t>
      </w:r>
    </w:p>
    <w:bookmarkEnd w:id="13"/>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14" w:name="PO_reg_composite_require2"/>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(二) 附设备的标配、选配项目价格表及有效期（设备正常工作必需的配置须包含在标配中）。</w:t>
      </w:r>
    </w:p>
    <w:bookmarkEnd w:id="14"/>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15" w:name="PO_reg_composite_require3"/>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(三) 附硬件及软件配置详细描述说明；主要配件和易损配件价格表，优惠价格或优惠折扣；耗材目录、来源及参考价格（没有耗材的可不做说明）。</w:t>
      </w:r>
    </w:p>
    <w:bookmarkEnd w:id="15"/>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16" w:name="PO_reg_composite_require4"/>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(四) 项目承诺书、报价单等书面承诺必须有公司受托人签字。</w:t>
      </w:r>
    </w:p>
    <w:bookmarkEnd w:id="16"/>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17" w:name="PO_reg_composite_require5"/>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(五) 项目付款方式为：设备安装验收合格三个月后付90%，质保期到后付余款10%。</w:t>
      </w:r>
    </w:p>
    <w:bookmarkEnd w:id="17"/>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四、其他要求：</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（一）售后服务承诺（含保修期，响应时间等）。</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（二）培训方案：</w:t>
      </w:r>
      <w:r>
        <w:rPr>
          <w:rFonts w:hint="eastAsia" w:ascii="宋体" w:hAnsi="宋体" w:eastAsia="宋体" w:cs="宋体"/>
          <w:color w:val="000000" w:themeColor="text1"/>
          <w:sz w:val="24"/>
          <w:szCs w:val="24"/>
          <w:lang w:val="en-US" w:eastAsia="zh-CN"/>
          <w14:textFill>
            <w14:solidFill>
              <w14:schemeClr w14:val="tx1"/>
            </w14:solidFill>
          </w14:textFill>
        </w:rPr>
        <w:t>培训</w:t>
      </w:r>
      <w:r>
        <w:rPr>
          <w:rFonts w:hint="eastAsia" w:ascii="宋体" w:hAnsi="宋体" w:eastAsia="宋体" w:cs="宋体"/>
          <w:color w:val="000000" w:themeColor="text1"/>
          <w:sz w:val="24"/>
          <w:szCs w:val="24"/>
          <w14:textFill>
            <w14:solidFill>
              <w14:schemeClr w14:val="tx1"/>
            </w14:solidFill>
          </w14:textFill>
        </w:rPr>
        <w:t>计划说明、现场培训计划书等。</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（三）成交供应商需提供维修资料，悬挂于设备上的简明操作手册，操作卡片的承诺。</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（四）谈判中供应商可准备特别优惠条款，如保修期、培训方案、设备及配件耗材优惠等等。</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若所投标产品有专用耗材需提供“湖北省医用耗材阳光采购平台”挂网价证明文件，若无挂网价则需提供不少于5家医院的供货发票。</w:t>
      </w:r>
    </w:p>
    <w:p>
      <w:pPr>
        <w:pStyle w:val="13"/>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pPr>
    </w:p>
    <w:p>
      <w:pPr>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000000" w:themeColor="text1"/>
          <w:sz w:val="32"/>
          <w:szCs w:val="24"/>
          <w:lang w:val="en-US" w:eastAsia="zh-CN"/>
          <w14:textFill>
            <w14:solidFill>
              <w14:schemeClr w14:val="tx1"/>
            </w14:solidFill>
          </w14:textFill>
        </w:rPr>
      </w:pPr>
      <w:r>
        <w:rPr>
          <w:rFonts w:hint="eastAsia" w:ascii="微软雅黑" w:hAnsi="微软雅黑" w:eastAsia="微软雅黑" w:cs="微软雅黑"/>
          <w:b/>
          <w:color w:val="000000" w:themeColor="text1"/>
          <w:sz w:val="32"/>
          <w:szCs w:val="24"/>
          <w:lang w:val="en-US" w:eastAsia="zh-CN"/>
          <w14:textFill>
            <w14:solidFill>
              <w14:schemeClr w14:val="tx1"/>
            </w14:solidFill>
          </w14:textFill>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bookmarkStart w:id="18" w:name="_Toc29038"/>
      <w:r>
        <w:rPr>
          <w:rFonts w:hint="eastAsia" w:ascii="微软雅黑" w:hAnsi="微软雅黑" w:eastAsia="微软雅黑" w:cs="微软雅黑"/>
          <w:b/>
          <w:bCs/>
          <w:color w:val="000000" w:themeColor="text1"/>
          <w:lang w:val="en-US" w:eastAsia="zh-CN"/>
          <w14:textFill>
            <w14:solidFill>
              <w14:schemeClr w14:val="tx1"/>
            </w14:solidFill>
          </w14:textFill>
        </w:rPr>
        <w:t>初步评审</w:t>
      </w:r>
      <w:bookmarkEnd w:id="18"/>
    </w:p>
    <w:tbl>
      <w:tblPr>
        <w:tblStyle w:val="1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审查内容</w:t>
            </w:r>
          </w:p>
        </w:tc>
        <w:tc>
          <w:tcPr>
            <w:tcW w:w="6284" w:type="dxa"/>
            <w:tcBorders>
              <w:left w:val="single" w:color="auto" w:sz="4" w:space="0"/>
            </w:tcBorders>
            <w:vAlign w:val="center"/>
          </w:tcPr>
          <w:p>
            <w:pPr>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具有独立承担民事责任的能力</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(1)提供具备满足本项目的设施设备的证明材料；</w:t>
            </w:r>
          </w:p>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(2)提供具备满足本项目的技术、服务人员的证明材料；</w:t>
            </w:r>
          </w:p>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(1)提供近一段时间</w:t>
            </w:r>
            <w:r>
              <w:rPr>
                <w:rFonts w:hint="eastAsia" w:ascii="仿宋" w:hAnsi="仿宋" w:eastAsia="仿宋"/>
                <w:color w:val="000000" w:themeColor="text1"/>
                <w:sz w:val="24"/>
                <w:szCs w:val="24"/>
                <w:lang w:val="zh-CN"/>
                <w14:textFill>
                  <w14:solidFill>
                    <w14:schemeClr w14:val="tx1"/>
                  </w14:solidFill>
                </w14:textFill>
              </w:rPr>
              <w:t>缴纳税收的凭据；</w:t>
            </w:r>
          </w:p>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提供近一段时间</w:t>
            </w:r>
            <w:r>
              <w:rPr>
                <w:rFonts w:hint="eastAsia" w:ascii="仿宋" w:hAnsi="仿宋" w:eastAsia="仿宋"/>
                <w:color w:val="000000" w:themeColor="text1"/>
                <w:sz w:val="24"/>
                <w:szCs w:val="24"/>
                <w:lang w:val="zh-CN"/>
                <w14:textFill>
                  <w14:solidFill>
                    <w14:schemeClr w14:val="tx1"/>
                  </w14:solidFill>
                </w14:textFill>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提供承诺书，</w:t>
            </w:r>
            <w:r>
              <w:rPr>
                <w:rFonts w:hint="eastAsia" w:ascii="仿宋" w:hAnsi="仿宋" w:eastAsia="仿宋"/>
                <w:color w:val="000000" w:themeColor="text1"/>
                <w:sz w:val="24"/>
                <w:szCs w:val="24"/>
                <w:lang w:val="zh-CN"/>
                <w14:textFill>
                  <w14:solidFill>
                    <w14:schemeClr w14:val="tx1"/>
                  </w14:solidFill>
                </w14:textFill>
              </w:rPr>
              <w:t>格式详见</w:t>
            </w:r>
            <w:r>
              <w:rPr>
                <w:rFonts w:hint="eastAsia" w:ascii="仿宋" w:hAnsi="仿宋" w:eastAsia="仿宋"/>
                <w:color w:val="000000" w:themeColor="text1"/>
                <w:sz w:val="24"/>
                <w:szCs w:val="24"/>
                <w14:textFill>
                  <w14:solidFill>
                    <w14:schemeClr w14:val="tx1"/>
                  </w14:solidFill>
                </w14:textFill>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法律、行政法规规定的其他条件</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供应商主动自行提供）</w:t>
            </w:r>
            <w:r>
              <w:rPr>
                <w:rFonts w:hint="eastAsia" w:ascii="仿宋" w:hAnsi="仿宋" w:eastAsia="仿宋"/>
                <w:color w:val="000000" w:themeColor="text1"/>
                <w:sz w:val="24"/>
                <w:szCs w:val="24"/>
                <w:lang w:val="zh-CN"/>
                <w14:textFill>
                  <w14:solidFill>
                    <w14:schemeClr w14:val="tx1"/>
                  </w14:solidFill>
                </w14:textFill>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禁止参加情况</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(1)单位负责人为同一人或者存在直接控股、管理关系的不同投标人，不得参加本项目同一合同项下的政府采购活动。</w:t>
            </w:r>
          </w:p>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主体信用记录</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highlight w:val="gree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特定资格条件</w:t>
            </w:r>
          </w:p>
        </w:tc>
        <w:tc>
          <w:tcPr>
            <w:tcW w:w="6284" w:type="dxa"/>
            <w:tcBorders>
              <w:left w:val="single" w:color="auto" w:sz="4" w:space="0"/>
            </w:tcBorders>
            <w:vAlign w:val="center"/>
          </w:tcPr>
          <w:p>
            <w:pPr>
              <w:spacing w:line="320" w:lineRule="exact"/>
              <w:jc w:val="left"/>
              <w:rPr>
                <w:rFonts w:ascii="仿宋" w:hAnsi="仿宋" w:eastAsia="仿宋"/>
                <w:color w:val="000000" w:themeColor="text1"/>
                <w:sz w:val="24"/>
                <w:szCs w:val="24"/>
                <w:highlight w:val="gree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kern w:val="0"/>
                <w:sz w:val="24"/>
                <w:szCs w:val="24"/>
                <w14:textFill>
                  <w14:solidFill>
                    <w14:schemeClr w14:val="tx1"/>
                  </w14:solidFill>
                </w14:textFill>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w:t>
            </w:r>
            <w:r>
              <w:rPr>
                <w:rFonts w:ascii="仿宋" w:hAnsi="仿宋" w:eastAsia="仿宋"/>
                <w:color w:val="000000" w:themeColor="text1"/>
                <w:sz w:val="24"/>
                <w:szCs w:val="24"/>
                <w14:textFill>
                  <w14:solidFill>
                    <w14:schemeClr w14:val="tx1"/>
                  </w14:solidFill>
                </w14:textFill>
              </w:rPr>
              <w:t>身份证明</w:t>
            </w:r>
            <w:r>
              <w:rPr>
                <w:rFonts w:hint="eastAsia" w:ascii="仿宋" w:hAnsi="仿宋" w:eastAsia="仿宋"/>
                <w:color w:val="000000" w:themeColor="text1"/>
                <w:sz w:val="24"/>
                <w:szCs w:val="24"/>
                <w14:textFill>
                  <w14:solidFill>
                    <w14:schemeClr w14:val="tx1"/>
                  </w14:solidFill>
                </w14:textFill>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kern w:val="0"/>
                <w:sz w:val="24"/>
                <w:szCs w:val="24"/>
                <w14:textFill>
                  <w14:solidFill>
                    <w14:schemeClr w14:val="tx1"/>
                  </w14:solidFill>
                </w14:textFill>
              </w:rPr>
              <w:t>每一种采购内容只有一个报价</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微软雅黑"/>
                <w:color w:val="000000" w:themeColor="text1"/>
                <w:kern w:val="0"/>
                <w:sz w:val="24"/>
                <w:szCs w:val="24"/>
                <w14:textFill>
                  <w14:solidFill>
                    <w14:schemeClr w14:val="tx1"/>
                  </w14:solidFill>
                </w14:textFill>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b/>
                <w:bCs/>
                <w:color w:val="000000" w:themeColor="text1"/>
                <w:kern w:val="0"/>
                <w:sz w:val="24"/>
                <w:szCs w:val="24"/>
                <w14:textFill>
                  <w14:solidFill>
                    <w14:schemeClr w14:val="tx1"/>
                  </w14:solidFill>
                </w14:textFill>
              </w:rPr>
              <w:t>*</w:t>
            </w:r>
            <w:r>
              <w:rPr>
                <w:rFonts w:hint="eastAsia" w:ascii="仿宋" w:hAnsi="仿宋" w:eastAsia="仿宋" w:cs="微软雅黑"/>
                <w:color w:val="000000" w:themeColor="text1"/>
                <w:kern w:val="0"/>
                <w:sz w:val="24"/>
                <w:szCs w:val="24"/>
                <w14:textFill>
                  <w14:solidFill>
                    <w14:schemeClr w14:val="tx1"/>
                  </w14:solidFill>
                </w14:textFill>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符合法律、法规和采购文件中规定的其他实质性内容的</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详细评分办法（详细评分表）</w:t>
      </w:r>
    </w:p>
    <w:tbl>
      <w:tblPr>
        <w:tblStyle w:val="10"/>
        <w:tblW w:w="9156" w:type="dxa"/>
        <w:jc w:val="center"/>
        <w:tblLayout w:type="fixed"/>
        <w:tblCellMar>
          <w:top w:w="0" w:type="dxa"/>
          <w:left w:w="108" w:type="dxa"/>
          <w:bottom w:w="0" w:type="dxa"/>
          <w:right w:w="108" w:type="dxa"/>
        </w:tblCellMar>
      </w:tblPr>
      <w:tblGrid>
        <w:gridCol w:w="470"/>
        <w:gridCol w:w="645"/>
        <w:gridCol w:w="1237"/>
        <w:gridCol w:w="709"/>
        <w:gridCol w:w="6095"/>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商务评审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t>运行成本</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15分</w:t>
            </w:r>
          </w:p>
        </w:tc>
        <w:tc>
          <w:tcPr>
            <w:tcW w:w="6095"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t>耗材、易损件使用情况及其它优惠条件。（成本最低为基准，按等比例折算）</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spacing w:val="-6"/>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eastAsia="zh-CN"/>
                <w14:textFill>
                  <w14:solidFill>
                    <w14:schemeClr w14:val="tx1"/>
                  </w14:solidFill>
                </w14:textFill>
              </w:rPr>
              <w:t>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t>10分</w:t>
            </w:r>
          </w:p>
        </w:tc>
        <w:tc>
          <w:tcPr>
            <w:tcW w:w="6095" w:type="dxa"/>
            <w:tcBorders>
              <w:top w:val="single" w:color="auto" w:sz="4" w:space="0"/>
              <w:left w:val="nil"/>
              <w:bottom w:val="single" w:color="auto" w:sz="4" w:space="0"/>
              <w:right w:val="single" w:color="auto" w:sz="4" w:space="0"/>
            </w:tcBorders>
            <w:shd w:val="clear" w:color="auto" w:fill="auto"/>
            <w:vAlign w:val="center"/>
          </w:tcPr>
          <w:p>
            <w:pPr>
              <w:pStyle w:val="13"/>
              <w:rPr>
                <w:rFonts w:hint="eastAsia" w:ascii="微软雅黑" w:hAnsi="微软雅黑" w:eastAsia="微软雅黑" w:cs="微软雅黑"/>
                <w:b w:val="0"/>
                <w:bCs/>
                <w:color w:val="000000" w:themeColor="text1"/>
                <w:spacing w:val="-6"/>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eastAsia="zh-CN"/>
                <w14:textFill>
                  <w14:solidFill>
                    <w14:schemeClr w14:val="tx1"/>
                  </w14:solidFill>
                </w14:textFill>
              </w:rPr>
              <w:t>投标人（代理商或制造商）提供近三年（招标截止时间前36个月，以合同签订时间为准）的相同项目业绩。每提供1个得2分，最高得10分。（需提供合同复印件加盖投标单位公章）</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t>售后</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5分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质保期（最长质保期为基准，按等比例折算）</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645" w:type="dxa"/>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t>工期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5分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到货期（最短到货期为基准，按等比例折算）</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645" w:type="dxa"/>
            <w:tcBorders>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spacing w:val="-6"/>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业务、技术培训</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5分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 xml:space="preserve">（1）培训方案科学合理、完整、可行且有针对性的得 5分； </w:t>
            </w:r>
          </w:p>
          <w:p>
            <w:pPr>
              <w:spacing w:line="360" w:lineRule="exact"/>
              <w:jc w:val="left"/>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 xml:space="preserve">（2）培训方案全面，基本合理可行的得3分；   </w:t>
            </w:r>
          </w:p>
          <w:p>
            <w:pPr>
              <w:spacing w:line="360" w:lineRule="exact"/>
              <w:jc w:val="left"/>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（3）培训方案不可行或未提供，不得分。</w:t>
            </w:r>
          </w:p>
        </w:tc>
      </w:tr>
      <w:tr>
        <w:tblPrEx>
          <w:tblCellMar>
            <w:top w:w="0" w:type="dxa"/>
            <w:left w:w="108" w:type="dxa"/>
            <w:bottom w:w="0" w:type="dxa"/>
            <w:right w:w="108" w:type="dxa"/>
          </w:tblCellMar>
        </w:tblPrEx>
        <w:trPr>
          <w:trHeight w:val="197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p>
        </w:tc>
        <w:tc>
          <w:tcPr>
            <w:tcW w:w="645"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技术评审</w:t>
            </w:r>
          </w:p>
        </w:tc>
        <w:tc>
          <w:tcPr>
            <w:tcW w:w="123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参数响应</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pPr>
            <w:r>
              <w:rPr>
                <w:rFonts w:hint="eastAsia" w:ascii="微软雅黑" w:hAnsi="微软雅黑" w:eastAsia="微软雅黑" w:cs="微软雅黑"/>
                <w:b w:val="0"/>
                <w:bCs/>
                <w:color w:val="000000" w:themeColor="text1"/>
                <w:kern w:val="0"/>
                <w:sz w:val="21"/>
                <w:szCs w:val="21"/>
                <w:highlight w:val="none"/>
                <w:lang w:val="en-US" w:eastAsia="zh-CN"/>
                <w14:textFill>
                  <w14:solidFill>
                    <w14:schemeClr w14:val="tx1"/>
                  </w14:solidFill>
                </w14:textFill>
              </w:rPr>
              <w:t>30分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pPr>
            <w:r>
              <w:rPr>
                <w:rFonts w:hint="eastAsia" w:ascii="微软雅黑" w:hAnsi="微软雅黑" w:eastAsia="微软雅黑" w:cs="微软雅黑"/>
                <w:b w:val="0"/>
                <w:bCs/>
                <w:color w:val="000000" w:themeColor="text1"/>
                <w:spacing w:val="-6"/>
                <w:sz w:val="21"/>
                <w:szCs w:val="21"/>
                <w:highlight w:val="none"/>
                <w14:textFill>
                  <w14:solidFill>
                    <w14:schemeClr w14:val="tx1"/>
                  </w14:solidFill>
                </w14:textFill>
              </w:rPr>
              <w:t>符合招标文件技术要求的得30分，一项普通参数负偏离扣3分，一项星号参数负偏离扣5分</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价格评审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lang w:val="en-US" w:eastAsia="zh-CN"/>
                <w14:textFill>
                  <w14:solidFill>
                    <w14:schemeClr w14:val="tx1"/>
                  </w14:solidFill>
                </w14:textFill>
              </w:rPr>
            </w:pP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满足采购文件要求且报价最低的投标报价为评标基准价，其价格分为满分。供应商的价格分统一按照下列公式计算：</w:t>
            </w:r>
          </w:p>
          <w:p>
            <w:pPr>
              <w:widowControl/>
              <w:spacing w:line="360" w:lineRule="exact"/>
              <w:jc w:val="left"/>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投标报价得分＝（评标基准价/投标报价）×价格分值</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微软雅黑" w:hAnsi="微软雅黑" w:eastAsia="微软雅黑" w:cs="微软雅黑"/>
                <w:b w:val="0"/>
                <w:bCs/>
                <w:color w:val="000000" w:themeColor="text1"/>
                <w:kern w:val="0"/>
                <w:sz w:val="21"/>
                <w:szCs w:val="21"/>
                <w14:textFill>
                  <w14:solidFill>
                    <w14:schemeClr w14:val="tx1"/>
                  </w14:solidFill>
                </w14:textFill>
              </w:rPr>
              <w:t>总分（100分）</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计算方式及定标办法</w:t>
      </w:r>
    </w:p>
    <w:tbl>
      <w:tblPr>
        <w:tblStyle w:val="10"/>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sym w:font="Wingdings" w:char="00FE"/>
            </w:r>
            <w:r>
              <w:rPr>
                <w:rFonts w:hint="eastAsia" w:ascii="微软雅黑" w:hAnsi="微软雅黑" w:eastAsia="微软雅黑" w:cs="微软雅黑"/>
                <w:color w:val="000000" w:themeColor="text1"/>
                <w:kern w:val="0"/>
                <w:sz w:val="21"/>
                <w:szCs w:val="21"/>
                <w14:textFill>
                  <w14:solidFill>
                    <w14:schemeClr w14:val="tx1"/>
                  </w14:solidFill>
                </w14:textFill>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000000" w:themeColor="text1"/>
                <w:sz w:val="21"/>
                <w:szCs w:val="21"/>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sym w:font="Wingdings" w:char="00A8"/>
            </w:r>
            <w:r>
              <w:rPr>
                <w:rFonts w:hint="eastAsia" w:ascii="微软雅黑" w:hAnsi="微软雅黑" w:eastAsia="微软雅黑" w:cs="微软雅黑"/>
                <w:color w:val="000000" w:themeColor="text1"/>
                <w:kern w:val="0"/>
                <w:sz w:val="21"/>
                <w:szCs w:val="21"/>
                <w14:textFill>
                  <w14:solidFill>
                    <w14:schemeClr w14:val="tx1"/>
                  </w14:solidFill>
                </w14:textFill>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themeColor="text1"/>
                <w:sz w:val="21"/>
                <w:szCs w:val="21"/>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sym w:font="Wingdings" w:char="00A8"/>
            </w:r>
            <w:r>
              <w:rPr>
                <w:rFonts w:hint="eastAsia" w:ascii="微软雅黑" w:hAnsi="微软雅黑" w:eastAsia="微软雅黑" w:cs="微软雅黑"/>
                <w:color w:val="000000" w:themeColor="text1"/>
                <w:kern w:val="0"/>
                <w:sz w:val="21"/>
                <w:szCs w:val="21"/>
                <w14:textFill>
                  <w14:solidFill>
                    <w14:schemeClr w14:val="tx1"/>
                  </w14:solidFill>
                </w14:textFill>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0000" w:themeColor="text1"/>
                <w:sz w:val="21"/>
                <w:szCs w:val="21"/>
                <w14:textFill>
                  <w14:solidFill>
                    <w14:schemeClr w14:val="tx1"/>
                  </w14:solidFill>
                </w14:textFill>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color w:val="000000" w:themeColor="text1"/>
          <w:sz w:val="21"/>
          <w:szCs w:val="21"/>
          <w14:textFill>
            <w14:solidFill>
              <w14:schemeClr w14:val="tx1"/>
            </w14:solidFill>
          </w14:textFill>
        </w:rPr>
      </w:pPr>
    </w:p>
    <w:p>
      <w:pPr>
        <w:widowControl/>
        <w:rPr>
          <w:rFonts w:hint="eastAsia" w:ascii="微软雅黑" w:hAnsi="微软雅黑" w:eastAsia="微软雅黑" w:cs="微软雅黑"/>
          <w:color w:val="000000" w:themeColor="text1"/>
          <w:sz w:val="21"/>
          <w:szCs w:val="21"/>
          <w14:textFill>
            <w14:solidFill>
              <w14:schemeClr w14:val="tx1"/>
            </w14:solidFill>
          </w14:textFill>
        </w:rPr>
      </w:pPr>
    </w:p>
    <w:p>
      <w:pPr>
        <w:widowControl/>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br w:type="page"/>
      </w:r>
    </w:p>
    <w:p>
      <w:pPr>
        <w:pStyle w:val="4"/>
        <w:numPr>
          <w:ilvl w:val="0"/>
          <w:numId w:val="1"/>
        </w:numPr>
        <w:bidi w:val="0"/>
        <w:ind w:left="0" w:leftChars="0" w:firstLine="402" w:firstLineChars="0"/>
        <w:jc w:val="cente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pPr>
      <w: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t>合同签署</w:t>
      </w:r>
    </w:p>
    <w:p>
      <w:pPr>
        <w:widowControl/>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br w:type="page"/>
      </w:r>
    </w:p>
    <w:p>
      <w:pPr>
        <w:pStyle w:val="4"/>
        <w:numPr>
          <w:ilvl w:val="0"/>
          <w:numId w:val="1"/>
        </w:numPr>
        <w:bidi w:val="0"/>
        <w:ind w:left="0" w:leftChars="0" w:firstLine="402" w:firstLineChars="0"/>
        <w:jc w:val="cente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pPr>
      <w: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t>响应文件格式</w:t>
      </w:r>
    </w:p>
    <w:p>
      <w:pPr>
        <w:tabs>
          <w:tab w:val="left" w:pos="0"/>
        </w:tabs>
        <w:rPr>
          <w:rFonts w:ascii="华文中宋" w:hAnsi="华文中宋" w:eastAsia="华文中宋" w:cs="微软雅黑"/>
          <w:b/>
          <w:bCs/>
          <w:iCs/>
          <w:color w:val="000000" w:themeColor="text1"/>
          <w:sz w:val="36"/>
          <w:szCs w:val="36"/>
          <w14:textFill>
            <w14:solidFill>
              <w14:schemeClr w14:val="tx1"/>
            </w14:solidFill>
          </w14:textFill>
        </w:rPr>
      </w:pPr>
      <w:r>
        <w:rPr>
          <w:rFonts w:ascii="微软雅黑" w:hAnsi="微软雅黑" w:eastAsia="微软雅黑" w:cs="微软雅黑"/>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color w:val="000000" w:themeColor="text1"/>
          <w:sz w:val="28"/>
          <w:szCs w:val="28"/>
          <w14:textFill>
            <w14:solidFill>
              <w14:schemeClr w14:val="tx1"/>
            </w14:solidFill>
          </w14:textFill>
        </w:rPr>
      </w:pPr>
    </w:p>
    <w:p>
      <w:pPr>
        <w:pStyle w:val="13"/>
        <w:rPr>
          <w:rFonts w:ascii="仿宋" w:hAnsi="仿宋" w:eastAsia="仿宋" w:cs="微软雅黑"/>
          <w:color w:val="000000" w:themeColor="text1"/>
          <w:sz w:val="28"/>
          <w:szCs w:val="28"/>
          <w14:textFill>
            <w14:solidFill>
              <w14:schemeClr w14:val="tx1"/>
            </w14:solidFill>
          </w14:textFill>
        </w:rPr>
      </w:pPr>
    </w:p>
    <w:p>
      <w:pPr>
        <w:pStyle w:val="13"/>
        <w:jc w:val="center"/>
        <w:rPr>
          <w:rFonts w:ascii="微软雅黑" w:hAnsi="微软雅黑" w:eastAsia="微软雅黑" w:cs="微软雅黑"/>
          <w:b/>
          <w:bCs/>
          <w:color w:val="000000" w:themeColor="text1"/>
          <w:sz w:val="96"/>
          <w:szCs w:val="96"/>
          <w14:textFill>
            <w14:solidFill>
              <w14:schemeClr w14:val="tx1"/>
            </w14:solidFill>
          </w14:textFill>
        </w:rPr>
      </w:pPr>
      <w:r>
        <w:rPr>
          <w:rFonts w:hint="eastAsia" w:ascii="微软雅黑" w:hAnsi="微软雅黑" w:eastAsia="微软雅黑" w:cs="微软雅黑"/>
          <w:b/>
          <w:bCs/>
          <w:color w:val="000000" w:themeColor="text1"/>
          <w:sz w:val="96"/>
          <w:szCs w:val="96"/>
          <w14:textFill>
            <w14:solidFill>
              <w14:schemeClr w14:val="tx1"/>
            </w14:solidFill>
          </w14:textFill>
        </w:rPr>
        <w:t>响 应 文 件</w:t>
      </w:r>
    </w:p>
    <w:p>
      <w:pPr>
        <w:pStyle w:val="13"/>
        <w:rPr>
          <w:rFonts w:ascii="微软雅黑" w:hAnsi="微软雅黑" w:eastAsia="微软雅黑" w:cs="微软雅黑"/>
          <w:color w:val="000000" w:themeColor="text1"/>
          <w:sz w:val="28"/>
          <w:szCs w:val="28"/>
          <w14:textFill>
            <w14:solidFill>
              <w14:schemeClr w14:val="tx1"/>
            </w14:solidFill>
          </w14:textFill>
        </w:rPr>
      </w:pPr>
    </w:p>
    <w:p>
      <w:pPr>
        <w:tabs>
          <w:tab w:val="left" w:pos="0"/>
        </w:tabs>
        <w:rPr>
          <w:rFonts w:ascii="仿宋" w:hAnsi="仿宋" w:eastAsia="仿宋" w:cs="微软雅黑"/>
          <w:b/>
          <w:color w:val="000000" w:themeColor="text1"/>
          <w:sz w:val="30"/>
          <w:szCs w:val="30"/>
          <w14:textFill>
            <w14:solidFill>
              <w14:schemeClr w14:val="tx1"/>
            </w14:solidFill>
          </w14:textFill>
        </w:rPr>
      </w:pPr>
    </w:p>
    <w:p>
      <w:pPr>
        <w:tabs>
          <w:tab w:val="left" w:pos="0"/>
        </w:tabs>
        <w:rPr>
          <w:rFonts w:ascii="仿宋" w:hAnsi="仿宋" w:eastAsia="仿宋" w:cs="微软雅黑"/>
          <w:b/>
          <w:color w:val="000000" w:themeColor="text1"/>
          <w:sz w:val="30"/>
          <w:szCs w:val="30"/>
          <w14:textFill>
            <w14:solidFill>
              <w14:schemeClr w14:val="tx1"/>
            </w14:solidFill>
          </w14:textFill>
        </w:rPr>
      </w:pPr>
      <w:r>
        <w:rPr>
          <w:rFonts w:hint="eastAsia" w:ascii="仿宋" w:hAnsi="仿宋" w:eastAsia="仿宋" w:cs="微软雅黑"/>
          <w:b/>
          <w:color w:val="000000" w:themeColor="text1"/>
          <w:sz w:val="30"/>
          <w:szCs w:val="30"/>
          <w14:textFill>
            <w14:solidFill>
              <w14:schemeClr w14:val="tx1"/>
            </w14:solidFill>
          </w14:textFill>
        </w:rPr>
        <w:t>项目编码：</w:t>
      </w:r>
    </w:p>
    <w:p>
      <w:pPr>
        <w:pStyle w:val="13"/>
        <w:rPr>
          <w:rFonts w:ascii="仿宋" w:hAnsi="仿宋" w:eastAsia="仿宋" w:cs="微软雅黑"/>
          <w:b/>
          <w:color w:val="000000" w:themeColor="text1"/>
          <w:sz w:val="30"/>
          <w:szCs w:val="30"/>
          <w14:textFill>
            <w14:solidFill>
              <w14:schemeClr w14:val="tx1"/>
            </w14:solidFill>
          </w14:textFill>
        </w:rPr>
      </w:pPr>
      <w:r>
        <w:rPr>
          <w:rFonts w:hint="eastAsia" w:ascii="仿宋" w:hAnsi="仿宋" w:eastAsia="仿宋" w:cs="微软雅黑"/>
          <w:b/>
          <w:color w:val="000000" w:themeColor="text1"/>
          <w:sz w:val="30"/>
          <w:szCs w:val="30"/>
          <w14:textFill>
            <w14:solidFill>
              <w14:schemeClr w14:val="tx1"/>
            </w14:solidFill>
          </w14:textFill>
        </w:rPr>
        <w:t>项目名称：</w:t>
      </w:r>
    </w:p>
    <w:p>
      <w:pPr>
        <w:pStyle w:val="13"/>
        <w:rPr>
          <w:rFonts w:ascii="仿宋" w:hAnsi="仿宋" w:eastAsia="仿宋" w:cs="微软雅黑"/>
          <w:b/>
          <w:color w:val="000000" w:themeColor="text1"/>
          <w:sz w:val="30"/>
          <w:szCs w:val="30"/>
          <w14:textFill>
            <w14:solidFill>
              <w14:schemeClr w14:val="tx1"/>
            </w14:solidFill>
          </w14:textFill>
        </w:rPr>
      </w:pPr>
    </w:p>
    <w:p>
      <w:pPr>
        <w:pStyle w:val="13"/>
        <w:rPr>
          <w:rFonts w:ascii="仿宋" w:hAnsi="仿宋" w:eastAsia="仿宋" w:cs="微软雅黑"/>
          <w:b/>
          <w:color w:val="000000" w:themeColor="text1"/>
          <w:sz w:val="30"/>
          <w:szCs w:val="30"/>
          <w14:textFill>
            <w14:solidFill>
              <w14:schemeClr w14:val="tx1"/>
            </w14:solidFill>
          </w14:textFill>
        </w:rPr>
      </w:pPr>
    </w:p>
    <w:p>
      <w:pPr>
        <w:pStyle w:val="13"/>
        <w:rPr>
          <w:rFonts w:ascii="仿宋" w:hAnsi="仿宋" w:eastAsia="仿宋" w:cs="微软雅黑"/>
          <w:b/>
          <w:color w:val="000000" w:themeColor="text1"/>
          <w:sz w:val="30"/>
          <w:szCs w:val="30"/>
          <w:u w:val="single"/>
          <w14:textFill>
            <w14:solidFill>
              <w14:schemeClr w14:val="tx1"/>
            </w14:solidFill>
          </w14:textFill>
        </w:rPr>
      </w:pPr>
      <w:r>
        <w:rPr>
          <w:rFonts w:hint="eastAsia" w:ascii="仿宋" w:hAnsi="仿宋" w:eastAsia="仿宋" w:cs="微软雅黑"/>
          <w:b/>
          <w:color w:val="000000" w:themeColor="text1"/>
          <w:sz w:val="30"/>
          <w:szCs w:val="30"/>
          <w14:textFill>
            <w14:solidFill>
              <w14:schemeClr w14:val="tx1"/>
            </w14:solidFill>
          </w14:textFill>
        </w:rPr>
        <w:t>供应商名称（全称）：</w:t>
      </w:r>
      <w:r>
        <w:rPr>
          <w:rFonts w:hint="eastAsia" w:ascii="仿宋" w:hAnsi="仿宋" w:eastAsia="仿宋" w:cs="微软雅黑"/>
          <w:b/>
          <w:color w:val="000000" w:themeColor="text1"/>
          <w:sz w:val="30"/>
          <w:szCs w:val="30"/>
          <w:u w:val="single"/>
          <w14:textFill>
            <w14:solidFill>
              <w14:schemeClr w14:val="tx1"/>
            </w14:solidFill>
          </w14:textFill>
        </w:rPr>
        <w:t xml:space="preserve">                          （盖章）</w:t>
      </w:r>
    </w:p>
    <w:p>
      <w:pPr>
        <w:pStyle w:val="13"/>
        <w:rPr>
          <w:rFonts w:ascii="仿宋" w:hAnsi="仿宋" w:eastAsia="仿宋" w:cs="微软雅黑"/>
          <w:b/>
          <w:color w:val="000000" w:themeColor="text1"/>
          <w:sz w:val="30"/>
          <w:szCs w:val="30"/>
          <w:u w:val="single"/>
          <w14:textFill>
            <w14:solidFill>
              <w14:schemeClr w14:val="tx1"/>
            </w14:solidFill>
          </w14:textFill>
        </w:rPr>
      </w:pPr>
      <w:r>
        <w:rPr>
          <w:rFonts w:hint="eastAsia" w:ascii="仿宋" w:hAnsi="仿宋" w:eastAsia="仿宋" w:cs="微软雅黑"/>
          <w:b/>
          <w:color w:val="000000" w:themeColor="text1"/>
          <w:sz w:val="30"/>
          <w:szCs w:val="30"/>
          <w:u w:val="single"/>
          <w14:textFill>
            <w14:solidFill>
              <w14:schemeClr w14:val="tx1"/>
            </w14:solidFill>
          </w14:textFill>
        </w:rPr>
        <w:t>供应商法定代表人：                      （签字或盖章）</w:t>
      </w:r>
    </w:p>
    <w:p>
      <w:pPr>
        <w:pStyle w:val="13"/>
        <w:rPr>
          <w:rFonts w:ascii="仿宋" w:hAnsi="仿宋" w:eastAsia="仿宋" w:cs="微软雅黑"/>
          <w:b/>
          <w:color w:val="000000" w:themeColor="text1"/>
          <w:sz w:val="30"/>
          <w:szCs w:val="30"/>
          <w:u w:val="single"/>
          <w14:textFill>
            <w14:solidFill>
              <w14:schemeClr w14:val="tx1"/>
            </w14:solidFill>
          </w14:textFill>
        </w:rPr>
      </w:pPr>
      <w:r>
        <w:rPr>
          <w:rFonts w:hint="eastAsia" w:ascii="仿宋" w:hAnsi="仿宋" w:eastAsia="仿宋" w:cs="微软雅黑"/>
          <w:b/>
          <w:color w:val="000000" w:themeColor="text1"/>
          <w:sz w:val="30"/>
          <w:szCs w:val="30"/>
          <w:u w:val="single"/>
          <w14:textFill>
            <w14:solidFill>
              <w14:schemeClr w14:val="tx1"/>
            </w14:solidFill>
          </w14:textFill>
        </w:rPr>
        <w:t>日期：  年  月  日</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响应文件目录（编列要求）</w:t>
      </w:r>
    </w:p>
    <w:p>
      <w:pPr>
        <w:pStyle w:val="13"/>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供应商按提供的格式编写目录，</w:t>
      </w:r>
      <w:r>
        <w:rPr>
          <w:rFonts w:hint="eastAsia" w:ascii="仿宋" w:hAnsi="仿宋" w:eastAsia="仿宋"/>
          <w:b/>
          <w:color w:val="000000" w:themeColor="text1"/>
          <w:sz w:val="28"/>
          <w:szCs w:val="28"/>
          <w:lang w:val="zh-CN"/>
          <w14:textFill>
            <w14:solidFill>
              <w14:schemeClr w14:val="tx1"/>
            </w14:solidFill>
          </w14:textFill>
        </w:rPr>
        <w:t>目录须标注页码。（</w:t>
      </w:r>
      <w:r>
        <w:rPr>
          <w:rFonts w:hint="eastAsia" w:ascii="仿宋" w:hAnsi="仿宋" w:eastAsia="仿宋"/>
          <w:b/>
          <w:color w:val="000000" w:themeColor="text1"/>
          <w:sz w:val="28"/>
          <w:szCs w:val="28"/>
          <w:lang w:val="en-US" w:eastAsia="zh-CN"/>
          <w14:textFill>
            <w14:solidFill>
              <w14:schemeClr w14:val="tx1"/>
            </w14:solidFill>
          </w14:textFill>
        </w:rPr>
        <w:t>以下仅供参考</w:t>
      </w:r>
      <w:r>
        <w:rPr>
          <w:rFonts w:hint="eastAsia" w:ascii="仿宋" w:hAnsi="仿宋" w:eastAsia="仿宋"/>
          <w:b/>
          <w:color w:val="000000" w:themeColor="text1"/>
          <w:sz w:val="28"/>
          <w:szCs w:val="28"/>
          <w:lang w:val="zh-CN"/>
          <w14:textFill>
            <w14:solidFill>
              <w14:schemeClr w14:val="tx1"/>
            </w14:solidFill>
          </w14:textFill>
        </w:rPr>
        <w:t>）</w:t>
      </w:r>
    </w:p>
    <w:tbl>
      <w:tblPr>
        <w:tblStyle w:val="11"/>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color w:val="000000" w:themeColor="text1"/>
                <w:sz w:val="24"/>
                <w:szCs w:val="24"/>
                <w14:textFill>
                  <w14:solidFill>
                    <w14:schemeClr w14:val="tx1"/>
                  </w14:solidFill>
                </w14:textFill>
              </w:rPr>
            </w:pPr>
            <w:r>
              <w:rPr>
                <w:rFonts w:hint="eastAsia" w:ascii="仿宋" w:hAnsi="仿宋" w:eastAsia="仿宋" w:cs="微软雅黑"/>
                <w:b/>
                <w:color w:val="000000" w:themeColor="text1"/>
                <w:sz w:val="24"/>
                <w:szCs w:val="24"/>
                <w14:textFill>
                  <w14:solidFill>
                    <w14:schemeClr w14:val="tx1"/>
                  </w14:solidFill>
                </w14:textFill>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jc w:val="lef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jc w:val="lef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lang w:val="en-US" w:eastAsia="zh-CN"/>
                <w14:textFill>
                  <w14:solidFill>
                    <w14:schemeClr w14:val="tx1"/>
                  </w14:solidFill>
                </w14:textFill>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7"/>
              </w:numPr>
              <w:tabs>
                <w:tab w:val="left" w:pos="0"/>
              </w:tabs>
              <w:spacing w:line="500" w:lineRule="exact"/>
              <w:rPr>
                <w:rFonts w:hint="eastAsia"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供应商认为需要提交的其他文件</w:t>
            </w:r>
          </w:p>
        </w:tc>
      </w:tr>
    </w:tbl>
    <w:p>
      <w:pPr>
        <w:rPr>
          <w:rFonts w:hint="default" w:ascii="仿宋" w:hAnsi="仿宋" w:eastAsia="仿宋" w:cs="微软雅黑"/>
          <w:b/>
          <w:color w:val="000000" w:themeColor="text1"/>
          <w:sz w:val="30"/>
          <w:szCs w:val="30"/>
          <w:lang w:val="en-US" w:eastAsia="zh-CN"/>
          <w14:textFill>
            <w14:solidFill>
              <w14:schemeClr w14:val="tx1"/>
            </w14:solidFill>
          </w14:textFill>
        </w:rPr>
      </w:pPr>
      <w:r>
        <w:rPr>
          <w:rFonts w:hint="default" w:ascii="仿宋" w:hAnsi="仿宋" w:eastAsia="仿宋" w:cs="微软雅黑"/>
          <w:b/>
          <w:color w:val="000000" w:themeColor="text1"/>
          <w:sz w:val="30"/>
          <w:szCs w:val="30"/>
          <w:lang w:val="en-US" w:eastAsia="zh-CN"/>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19" w:name="_Toc3454"/>
      <w:bookmarkStart w:id="20" w:name="_Toc24244"/>
      <w:r>
        <w:rPr>
          <w:rFonts w:hint="eastAsia" w:ascii="仿宋" w:hAnsi="仿宋" w:eastAsia="仿宋" w:cs="微软雅黑"/>
          <w:b/>
          <w:color w:val="000000" w:themeColor="text1"/>
          <w:sz w:val="28"/>
          <w:szCs w:val="28"/>
          <w14:textFill>
            <w14:solidFill>
              <w14:schemeClr w14:val="tx1"/>
            </w14:solidFill>
          </w14:textFill>
        </w:rPr>
        <w:t xml:space="preserve">格式1  </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报价书</w:t>
      </w:r>
      <w:bookmarkEnd w:id="19"/>
      <w:bookmarkEnd w:id="20"/>
    </w:p>
    <w:p>
      <w:pPr>
        <w:pStyle w:val="8"/>
        <w:spacing w:line="360" w:lineRule="exact"/>
        <w:rPr>
          <w:rFonts w:ascii="微软雅黑" w:hAnsi="微软雅黑" w:eastAsia="微软雅黑" w:cs="微软雅黑"/>
          <w:b/>
          <w:color w:val="000000" w:themeColor="text1"/>
          <w14:textFill>
            <w14:solidFill>
              <w14:schemeClr w14:val="tx1"/>
            </w14:solidFill>
          </w14:textFill>
        </w:rPr>
      </w:pPr>
    </w:p>
    <w:p>
      <w:pPr>
        <w:autoSpaceDE w:val="0"/>
        <w:autoSpaceDN w:val="0"/>
        <w:adjustRightInd w:val="0"/>
        <w:spacing w:line="400" w:lineRule="exact"/>
        <w:jc w:val="left"/>
        <w:rPr>
          <w:rFonts w:ascii="仿宋" w:hAnsi="仿宋" w:eastAsia="仿宋" w:cs="微软雅黑"/>
          <w:b/>
          <w:color w:val="000000" w:themeColor="text1"/>
          <w:kern w:val="0"/>
          <w:sz w:val="28"/>
          <w:szCs w:val="28"/>
          <w14:textFill>
            <w14:solidFill>
              <w14:schemeClr w14:val="tx1"/>
            </w14:solidFill>
          </w14:textFill>
        </w:rPr>
      </w:pPr>
      <w:r>
        <w:rPr>
          <w:rFonts w:hint="eastAsia" w:ascii="仿宋" w:hAnsi="仿宋" w:eastAsia="仿宋" w:cs="微软雅黑"/>
          <w:b/>
          <w:bCs/>
          <w:color w:val="000000" w:themeColor="text1"/>
          <w:sz w:val="28"/>
          <w:szCs w:val="28"/>
          <w:u w:val="single"/>
          <w14:textFill>
            <w14:solidFill>
              <w14:schemeClr w14:val="tx1"/>
            </w14:solidFill>
          </w14:textFill>
        </w:rPr>
        <w:t>襄阳市</w:t>
      </w:r>
      <w:r>
        <w:rPr>
          <w:rFonts w:hint="eastAsia" w:ascii="仿宋" w:hAnsi="仿宋" w:eastAsia="仿宋" w:cs="微软雅黑"/>
          <w:b/>
          <w:bCs/>
          <w:color w:val="000000" w:themeColor="text1"/>
          <w:sz w:val="28"/>
          <w:szCs w:val="28"/>
          <w:u w:val="single"/>
          <w:lang w:val="en-US" w:eastAsia="zh-CN"/>
          <w14:textFill>
            <w14:solidFill>
              <w14:schemeClr w14:val="tx1"/>
            </w14:solidFill>
          </w14:textFill>
        </w:rPr>
        <w:t>中心</w:t>
      </w:r>
      <w:r>
        <w:rPr>
          <w:rFonts w:hint="eastAsia" w:ascii="仿宋" w:hAnsi="仿宋" w:eastAsia="仿宋" w:cs="微软雅黑"/>
          <w:b/>
          <w:bCs/>
          <w:color w:val="000000" w:themeColor="text1"/>
          <w:sz w:val="28"/>
          <w:szCs w:val="28"/>
          <w:u w:val="single"/>
          <w14:textFill>
            <w14:solidFill>
              <w14:schemeClr w14:val="tx1"/>
            </w14:solidFill>
          </w14:textFill>
        </w:rPr>
        <w:t>医院：</w:t>
      </w:r>
    </w:p>
    <w:p>
      <w:pPr>
        <w:autoSpaceDE w:val="0"/>
        <w:autoSpaceDN w:val="0"/>
        <w:adjustRightInd w:val="0"/>
        <w:spacing w:line="400" w:lineRule="exact"/>
        <w:ind w:left="2" w:firstLine="616" w:firstLineChars="22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1.响应文件；</w:t>
      </w:r>
    </w:p>
    <w:p>
      <w:pPr>
        <w:tabs>
          <w:tab w:val="left" w:pos="3615"/>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3.有关授权文件。</w:t>
      </w:r>
    </w:p>
    <w:p>
      <w:pPr>
        <w:autoSpaceDE w:val="0"/>
        <w:autoSpaceDN w:val="0"/>
        <w:adjustRightInd w:val="0"/>
        <w:spacing w:line="400" w:lineRule="exact"/>
        <w:ind w:firstLine="562" w:firstLineChars="200"/>
        <w:rPr>
          <w:rFonts w:ascii="仿宋" w:hAnsi="仿宋" w:eastAsia="仿宋" w:cs="微软雅黑"/>
          <w:b/>
          <w:bCs/>
          <w:color w:val="000000" w:themeColor="text1"/>
          <w:kern w:val="0"/>
          <w:sz w:val="28"/>
          <w:szCs w:val="28"/>
          <w14:textFill>
            <w14:solidFill>
              <w14:schemeClr w14:val="tx1"/>
            </w14:solidFill>
          </w14:textFill>
        </w:rPr>
      </w:pPr>
      <w:r>
        <w:rPr>
          <w:rFonts w:hint="eastAsia" w:ascii="仿宋" w:hAnsi="仿宋" w:eastAsia="仿宋" w:cs="微软雅黑"/>
          <w:b/>
          <w:bCs/>
          <w:color w:val="000000" w:themeColor="text1"/>
          <w:kern w:val="0"/>
          <w:sz w:val="28"/>
          <w:szCs w:val="28"/>
          <w14:textFill>
            <w14:solidFill>
              <w14:schemeClr w14:val="tx1"/>
            </w14:solidFill>
          </w14:textFill>
        </w:rPr>
        <w:t>并进行如下承诺声明：</w:t>
      </w:r>
    </w:p>
    <w:p>
      <w:pPr>
        <w:numPr>
          <w:ilvl w:val="0"/>
          <w:numId w:val="8"/>
        </w:numPr>
        <w:tabs>
          <w:tab w:val="left" w:pos="840"/>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lang w:val="zh-CN"/>
          <w14:textFill>
            <w14:solidFill>
              <w14:schemeClr w14:val="tx1"/>
            </w14:solidFill>
          </w14:textFill>
        </w:rPr>
        <w:t>我公司在参加本次采购活动前</w:t>
      </w:r>
      <w:r>
        <w:rPr>
          <w:rFonts w:hint="eastAsia" w:ascii="仿宋" w:hAnsi="仿宋" w:eastAsia="仿宋" w:cs="微软雅黑"/>
          <w:color w:val="000000" w:themeColor="text1"/>
          <w:kern w:val="0"/>
          <w:sz w:val="28"/>
          <w:szCs w:val="28"/>
          <w14:textFill>
            <w14:solidFill>
              <w14:schemeClr w14:val="tx1"/>
            </w14:solidFill>
          </w14:textFill>
        </w:rPr>
        <w:t>3年内在经营活动中没有重大违法记录；</w:t>
      </w:r>
    </w:p>
    <w:p>
      <w:pPr>
        <w:numPr>
          <w:ilvl w:val="0"/>
          <w:numId w:val="8"/>
        </w:numPr>
        <w:tabs>
          <w:tab w:val="left" w:pos="840"/>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我公司在本响应文件中所提供的全部资格证明文件均真实有效，我方承诺对其真实性负责并承担相应后果；</w:t>
      </w:r>
    </w:p>
    <w:p>
      <w:pPr>
        <w:numPr>
          <w:ilvl w:val="0"/>
          <w:numId w:val="8"/>
        </w:numPr>
        <w:tabs>
          <w:tab w:val="left" w:pos="840"/>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其它承诺：（如有的话，可自行填写）</w:t>
      </w:r>
    </w:p>
    <w:p>
      <w:pPr>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在此，我方宣布同意如下：</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所附《报价一览表》中规定的应提交和交付的货物或服务报价总价为</w:t>
      </w:r>
      <w:r>
        <w:rPr>
          <w:rFonts w:hint="eastAsia" w:ascii="仿宋" w:hAnsi="仿宋" w:eastAsia="仿宋" w:cs="微软雅黑"/>
          <w:color w:val="000000" w:themeColor="text1"/>
          <w:kern w:val="0"/>
          <w:sz w:val="28"/>
          <w:szCs w:val="28"/>
          <w:u w:val="single"/>
          <w14:textFill>
            <w14:solidFill>
              <w14:schemeClr w14:val="tx1"/>
            </w14:solidFill>
          </w14:textFill>
        </w:rPr>
        <w:t>（注明币种，并用文字和数字表示的报价总价）</w:t>
      </w:r>
      <w:r>
        <w:rPr>
          <w:rFonts w:hint="eastAsia" w:ascii="仿宋" w:hAnsi="仿宋" w:eastAsia="仿宋" w:cs="微软雅黑"/>
          <w:color w:val="000000" w:themeColor="text1"/>
          <w:kern w:val="0"/>
          <w:sz w:val="28"/>
          <w:szCs w:val="28"/>
          <w14:textFill>
            <w14:solidFill>
              <w14:schemeClr w14:val="tx1"/>
            </w14:solidFill>
          </w14:textFill>
        </w:rPr>
        <w:t>。</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将按本项目采购文件的约定履行合同责任和义务。</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已详细审查全部采购文件，包括</w:t>
      </w:r>
      <w:r>
        <w:rPr>
          <w:rFonts w:hint="eastAsia" w:ascii="仿宋" w:hAnsi="仿宋" w:eastAsia="仿宋" w:cs="微软雅黑"/>
          <w:color w:val="000000" w:themeColor="text1"/>
          <w:kern w:val="0"/>
          <w:sz w:val="28"/>
          <w:szCs w:val="28"/>
          <w:u w:val="single"/>
          <w14:textFill>
            <w14:solidFill>
              <w14:schemeClr w14:val="tx1"/>
            </w14:solidFill>
          </w14:textFill>
        </w:rPr>
        <w:t>（补充文件等）</w:t>
      </w:r>
      <w:r>
        <w:rPr>
          <w:rFonts w:hint="eastAsia" w:ascii="仿宋" w:hAnsi="仿宋" w:eastAsia="仿宋" w:cs="微软雅黑"/>
          <w:color w:val="000000" w:themeColor="text1"/>
          <w:kern w:val="0"/>
          <w:sz w:val="28"/>
          <w:szCs w:val="28"/>
          <w14:textFill>
            <w14:solidFill>
              <w14:schemeClr w14:val="tx1"/>
            </w14:solidFill>
          </w14:textFill>
        </w:rPr>
        <w:t>，对此无异议。</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本响应文件的有效期自开标之日起共</w:t>
      </w:r>
      <w:r>
        <w:rPr>
          <w:rFonts w:hint="eastAsia" w:ascii="仿宋" w:hAnsi="仿宋" w:eastAsia="仿宋" w:cs="微软雅黑"/>
          <w:color w:val="000000" w:themeColor="text1"/>
          <w:kern w:val="0"/>
          <w:sz w:val="28"/>
          <w:szCs w:val="28"/>
          <w:u w:val="single"/>
          <w14:textFill>
            <w14:solidFill>
              <w14:schemeClr w14:val="tx1"/>
            </w14:solidFill>
          </w14:textFill>
        </w:rPr>
        <w:t xml:space="preserve"> 90 </w:t>
      </w:r>
      <w:r>
        <w:rPr>
          <w:rFonts w:hint="eastAsia" w:ascii="仿宋" w:hAnsi="仿宋" w:eastAsia="仿宋" w:cs="微软雅黑"/>
          <w:color w:val="000000" w:themeColor="text1"/>
          <w:kern w:val="0"/>
          <w:sz w:val="28"/>
          <w:szCs w:val="28"/>
          <w14:textFill>
            <w14:solidFill>
              <w14:schemeClr w14:val="tx1"/>
            </w14:solidFill>
          </w14:textFill>
        </w:rPr>
        <w:t>个日历天。</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接受采购文件中关于诚信履约的约定。</w:t>
      </w:r>
    </w:p>
    <w:p>
      <w:pPr>
        <w:numPr>
          <w:ilvl w:val="6"/>
          <w:numId w:val="9"/>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供    应    商：（公章）</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通  讯  地  址：</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传        　真：                  电      话：</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电  子  函  件：</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授权 代表 签字：</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日          期：</w:t>
      </w:r>
      <w:bookmarkStart w:id="21" w:name="_Toc18591"/>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22" w:name="_Toc30139"/>
    </w:p>
    <w:p>
      <w:pPr>
        <w:spacing w:line="360" w:lineRule="exact"/>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t xml:space="preserve">格式2    </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法定代表人授权书</w:t>
      </w:r>
      <w:bookmarkEnd w:id="21"/>
      <w:bookmarkEnd w:id="22"/>
    </w:p>
    <w:p>
      <w:pPr>
        <w:spacing w:line="360" w:lineRule="exac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兹授权</w:t>
      </w:r>
      <w:r>
        <w:rPr>
          <w:rFonts w:hint="eastAsia" w:ascii="仿宋" w:hAnsi="仿宋" w:eastAsia="仿宋" w:cs="微软雅黑"/>
          <w:color w:val="000000" w:themeColor="text1"/>
          <w:kern w:val="0"/>
          <w:sz w:val="28"/>
          <w:szCs w:val="28"/>
          <w:u w:val="single"/>
          <w14:textFill>
            <w14:solidFill>
              <w14:schemeClr w14:val="tx1"/>
            </w14:solidFill>
          </w14:textFill>
        </w:rPr>
        <w:t>　　　</w:t>
      </w:r>
      <w:r>
        <w:rPr>
          <w:rFonts w:hint="eastAsia" w:ascii="仿宋" w:hAnsi="仿宋" w:eastAsia="仿宋" w:cs="微软雅黑"/>
          <w:color w:val="000000" w:themeColor="text1"/>
          <w:kern w:val="0"/>
          <w:sz w:val="28"/>
          <w:szCs w:val="28"/>
          <w14:textFill>
            <w14:solidFill>
              <w14:schemeClr w14:val="tx1"/>
            </w14:solidFill>
          </w14:textFill>
        </w:rPr>
        <w:t>同志为我公司参加贵单位组织的</w:t>
      </w:r>
      <w:r>
        <w:rPr>
          <w:rFonts w:hint="eastAsia" w:ascii="仿宋" w:hAnsi="仿宋" w:eastAsia="仿宋" w:cs="微软雅黑"/>
          <w:color w:val="000000" w:themeColor="text1"/>
          <w:kern w:val="0"/>
          <w:sz w:val="28"/>
          <w:szCs w:val="28"/>
          <w:u w:val="single"/>
          <w14:textFill>
            <w14:solidFill>
              <w14:schemeClr w14:val="tx1"/>
            </w14:solidFill>
          </w14:textFill>
        </w:rPr>
        <w:t>（项目名称）</w:t>
      </w:r>
      <w:r>
        <w:rPr>
          <w:rFonts w:hint="eastAsia" w:ascii="仿宋" w:hAnsi="仿宋" w:eastAsia="仿宋" w:cs="微软雅黑"/>
          <w:color w:val="000000" w:themeColor="text1"/>
          <w:kern w:val="0"/>
          <w:sz w:val="28"/>
          <w:szCs w:val="28"/>
          <w14:textFill>
            <w14:solidFill>
              <w14:schemeClr w14:val="tx1"/>
            </w14:solidFill>
          </w14:textFill>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授权单位（签章）：</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法定代表人（签字或盖章）：</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 xml:space="preserve">签发日期：年 月日         </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附：</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代理人工作单位：</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职务：性别：</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身份证号码：</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360" w:lineRule="exact"/>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粘贴被授权人身份证（正反面复印件）：</w:t>
            </w:r>
          </w:p>
        </w:tc>
      </w:tr>
    </w:tbl>
    <w:p>
      <w:pPr>
        <w:rPr>
          <w:rFonts w:ascii="仿宋" w:hAnsi="仿宋" w:eastAsia="仿宋" w:cs="微软雅黑"/>
          <w:b/>
          <w:color w:val="000000" w:themeColor="text1"/>
          <w:sz w:val="28"/>
          <w:szCs w:val="28"/>
          <w14:textFill>
            <w14:solidFill>
              <w14:schemeClr w14:val="tx1"/>
            </w14:solidFill>
          </w14:textFill>
        </w:rPr>
      </w:pPr>
      <w:bookmarkStart w:id="23" w:name="_Toc424832832"/>
      <w:bookmarkStart w:id="24" w:name="_Toc3488"/>
      <w:bookmarkStart w:id="25" w:name="_Toc432149008"/>
      <w:bookmarkStart w:id="26" w:name="_Toc360120184"/>
      <w:r>
        <w:rPr>
          <w:rFonts w:hint="eastAsia" w:ascii="仿宋" w:hAnsi="仿宋" w:eastAsia="仿宋" w:cs="微软雅黑"/>
          <w:b/>
          <w:color w:val="000000" w:themeColor="text1"/>
          <w:sz w:val="28"/>
          <w:szCs w:val="28"/>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27" w:name="_Toc29963"/>
      <w:r>
        <w:rPr>
          <w:rFonts w:hint="eastAsia" w:ascii="仿宋" w:hAnsi="仿宋" w:eastAsia="仿宋" w:cs="微软雅黑"/>
          <w:b/>
          <w:color w:val="000000" w:themeColor="text1"/>
          <w:sz w:val="28"/>
          <w:szCs w:val="28"/>
          <w14:textFill>
            <w14:solidFill>
              <w14:schemeClr w14:val="tx1"/>
            </w14:solidFill>
          </w14:textFill>
        </w:rPr>
        <w:t>格式3</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法定代表人身份证明书</w:t>
      </w:r>
      <w:bookmarkEnd w:id="23"/>
      <w:bookmarkEnd w:id="24"/>
      <w:bookmarkEnd w:id="25"/>
      <w:bookmarkEnd w:id="26"/>
      <w:bookmarkEnd w:id="27"/>
    </w:p>
    <w:p>
      <w:pPr>
        <w:spacing w:line="360" w:lineRule="exact"/>
        <w:rPr>
          <w:rFonts w:ascii="微软雅黑" w:hAnsi="微软雅黑" w:eastAsia="微软雅黑" w:cs="微软雅黑"/>
          <w:color w:val="000000" w:themeColor="text1"/>
          <w:kern w:val="0"/>
          <w14:textFill>
            <w14:solidFill>
              <w14:schemeClr w14:val="tx1"/>
            </w14:solidFill>
          </w14:textFill>
        </w:rPr>
      </w:pP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兹证明（姓名）</w:t>
      </w:r>
      <w:r>
        <w:rPr>
          <w:rFonts w:hint="eastAsia" w:ascii="仿宋" w:hAnsi="仿宋" w:eastAsia="仿宋" w:cs="微软雅黑"/>
          <w:color w:val="000000" w:themeColor="text1"/>
          <w:sz w:val="28"/>
          <w:szCs w:val="28"/>
          <w14:textFill>
            <w14:solidFill>
              <w14:schemeClr w14:val="tx1"/>
            </w14:solidFill>
          </w14:textFill>
        </w:rPr>
        <w:t>在我单位任职务</w:t>
      </w:r>
      <w:r>
        <w:rPr>
          <w:rFonts w:hint="eastAsia" w:ascii="仿宋" w:hAnsi="仿宋" w:eastAsia="仿宋" w:cs="微软雅黑"/>
          <w:color w:val="000000" w:themeColor="text1"/>
          <w:kern w:val="0"/>
          <w:sz w:val="28"/>
          <w:szCs w:val="28"/>
          <w14:textFill>
            <w14:solidFill>
              <w14:schemeClr w14:val="tx1"/>
            </w14:solidFill>
          </w14:textFill>
        </w:rPr>
        <w:t>，系（供应商）的法定代表人。</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供应商（盖章）：</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法定代表人（签章）：</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性别：年龄：</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身份证号码：</w:t>
      </w:r>
    </w:p>
    <w:p>
      <w:pPr>
        <w:spacing w:line="560" w:lineRule="exact"/>
        <w:jc w:val="righ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年月日</w:t>
      </w:r>
    </w:p>
    <w:p>
      <w:pPr>
        <w:autoSpaceDE w:val="0"/>
        <w:autoSpaceDN w:val="0"/>
        <w:adjustRightInd w:val="0"/>
        <w:spacing w:line="360" w:lineRule="exac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360" w:lineRule="exac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360" w:lineRule="exact"/>
        <w:rPr>
          <w:rFonts w:ascii="微软雅黑" w:hAnsi="微软雅黑" w:eastAsia="微软雅黑" w:cs="微软雅黑"/>
          <w:color w:val="000000" w:themeColor="text1"/>
          <w:kern w:val="0"/>
          <w14:textFill>
            <w14:solidFill>
              <w14:schemeClr w14:val="tx1"/>
            </w14:solidFill>
          </w14:textFill>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color w:val="000000" w:themeColor="text1"/>
                <w:kern w:val="0"/>
                <w14:textFill>
                  <w14:solidFill>
                    <w14:schemeClr w14:val="tx1"/>
                  </w14:solidFill>
                </w14:textFill>
              </w:rPr>
            </w:pPr>
          </w:p>
          <w:p>
            <w:pPr>
              <w:spacing w:line="360" w:lineRule="exac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法定代表人身份证（正反面复印件）：</w:t>
            </w:r>
          </w:p>
          <w:p>
            <w:pPr>
              <w:spacing w:line="360" w:lineRule="exact"/>
              <w:rPr>
                <w:rFonts w:ascii="微软雅黑" w:hAnsi="微软雅黑" w:eastAsia="微软雅黑" w:cs="微软雅黑"/>
                <w:color w:val="000000" w:themeColor="text1"/>
                <w:kern w:val="0"/>
                <w14:textFill>
                  <w14:solidFill>
                    <w14:schemeClr w14:val="tx1"/>
                  </w14:solidFill>
                </w14:textFill>
              </w:rPr>
            </w:pPr>
          </w:p>
        </w:tc>
      </w:tr>
    </w:tbl>
    <w:p>
      <w:pPr>
        <w:spacing w:line="360" w:lineRule="exact"/>
        <w:rPr>
          <w:rFonts w:ascii="仿宋" w:hAnsi="仿宋" w:eastAsia="仿宋" w:cs="微软雅黑"/>
          <w:b/>
          <w:color w:val="000000" w:themeColor="text1"/>
          <w:kern w:val="0"/>
          <w:sz w:val="24"/>
          <w:szCs w:val="24"/>
          <w14:textFill>
            <w14:solidFill>
              <w14:schemeClr w14:val="tx1"/>
            </w14:solidFill>
          </w14:textFill>
        </w:rPr>
      </w:pPr>
      <w:r>
        <w:rPr>
          <w:rFonts w:hint="eastAsia" w:ascii="仿宋" w:hAnsi="仿宋" w:eastAsia="仿宋" w:cs="微软雅黑"/>
          <w:b/>
          <w:color w:val="000000" w:themeColor="text1"/>
          <w:kern w:val="0"/>
          <w:sz w:val="24"/>
          <w:szCs w:val="24"/>
          <w14:textFill>
            <w14:solidFill>
              <w14:schemeClr w14:val="tx1"/>
            </w14:solidFill>
          </w14:textFill>
        </w:rPr>
        <w:t>注：</w:t>
      </w:r>
    </w:p>
    <w:p>
      <w:pPr>
        <w:numPr>
          <w:ilvl w:val="1"/>
          <w:numId w:val="10"/>
        </w:numPr>
        <w:spacing w:line="360" w:lineRule="exact"/>
        <w:rPr>
          <w:rFonts w:ascii="仿宋" w:hAnsi="仿宋" w:eastAsia="仿宋" w:cs="微软雅黑"/>
          <w:b/>
          <w:color w:val="000000" w:themeColor="text1"/>
          <w:kern w:val="0"/>
          <w:sz w:val="24"/>
          <w:szCs w:val="24"/>
          <w14:textFill>
            <w14:solidFill>
              <w14:schemeClr w14:val="tx1"/>
            </w14:solidFill>
          </w14:textFill>
        </w:rPr>
      </w:pPr>
      <w:r>
        <w:rPr>
          <w:rFonts w:hint="eastAsia" w:ascii="仿宋" w:hAnsi="仿宋" w:eastAsia="仿宋" w:cs="微软雅黑"/>
          <w:b/>
          <w:color w:val="000000" w:themeColor="text1"/>
          <w:kern w:val="0"/>
          <w:sz w:val="24"/>
          <w:szCs w:val="24"/>
          <w14:textFill>
            <w14:solidFill>
              <w14:schemeClr w14:val="tx1"/>
            </w14:solidFill>
          </w14:textFill>
        </w:rPr>
        <w:t>本表适用于供应商不授权代理人，而由法定代表人直接参加磋商并签署响应文件的情况；</w:t>
      </w:r>
    </w:p>
    <w:p>
      <w:pPr>
        <w:numPr>
          <w:ilvl w:val="1"/>
          <w:numId w:val="10"/>
        </w:numPr>
        <w:spacing w:line="360" w:lineRule="exact"/>
        <w:rPr>
          <w:rFonts w:ascii="仿宋" w:hAnsi="仿宋" w:eastAsia="仿宋" w:cs="微软雅黑"/>
          <w:b/>
          <w:bCs/>
          <w:color w:val="000000" w:themeColor="text1"/>
          <w:sz w:val="24"/>
          <w:szCs w:val="24"/>
          <w14:textFill>
            <w14:solidFill>
              <w14:schemeClr w14:val="tx1"/>
            </w14:solidFill>
          </w14:textFill>
        </w:rPr>
      </w:pPr>
      <w:r>
        <w:rPr>
          <w:rFonts w:hint="eastAsia" w:ascii="仿宋" w:hAnsi="仿宋" w:eastAsia="仿宋" w:cs="微软雅黑"/>
          <w:b/>
          <w:color w:val="000000" w:themeColor="text1"/>
          <w:kern w:val="0"/>
          <w:sz w:val="24"/>
          <w:szCs w:val="24"/>
          <w14:textFill>
            <w14:solidFill>
              <w14:schemeClr w14:val="tx1"/>
            </w14:solidFill>
          </w14:textFill>
        </w:rPr>
        <w:t>如供应商具有企业法人代表证书，则还应在本证明书后附上企业法人代表证书复印件。</w:t>
      </w:r>
      <w:bookmarkStart w:id="28" w:name="_Toc22174"/>
    </w:p>
    <w:p>
      <w:pPr>
        <w:rPr>
          <w:rFonts w:ascii="仿宋" w:hAnsi="仿宋" w:eastAsia="仿宋" w:cs="微软雅黑"/>
          <w:b/>
          <w:color w:val="000000" w:themeColor="text1"/>
          <w:sz w:val="24"/>
          <w:szCs w:val="24"/>
          <w14:textFill>
            <w14:solidFill>
              <w14:schemeClr w14:val="tx1"/>
            </w14:solidFill>
          </w14:textFill>
        </w:rPr>
      </w:pPr>
      <w:r>
        <w:rPr>
          <w:rFonts w:hint="eastAsia" w:ascii="仿宋" w:hAnsi="仿宋" w:eastAsia="仿宋" w:cs="微软雅黑"/>
          <w:b/>
          <w:color w:val="000000" w:themeColor="text1"/>
          <w:sz w:val="24"/>
          <w:szCs w:val="24"/>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29" w:name="_Toc24864"/>
      <w:r>
        <w:rPr>
          <w:rFonts w:hint="eastAsia" w:ascii="仿宋" w:hAnsi="仿宋" w:eastAsia="仿宋" w:cs="微软雅黑"/>
          <w:b/>
          <w:color w:val="000000" w:themeColor="text1"/>
          <w:sz w:val="28"/>
          <w:szCs w:val="28"/>
          <w14:textFill>
            <w14:solidFill>
              <w14:schemeClr w14:val="tx1"/>
            </w14:solidFill>
          </w14:textFill>
        </w:rPr>
        <w:t>格式4</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报价一览表</w:t>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p>
    <w:bookmarkEnd w:id="28"/>
    <w:bookmarkEnd w:id="29"/>
    <w:p>
      <w:pPr>
        <w:adjustRightInd w:val="0"/>
        <w:snapToGrid w:val="0"/>
        <w:spacing w:line="560" w:lineRule="exact"/>
        <w:rPr>
          <w:rFonts w:ascii="仿宋" w:hAnsi="仿宋" w:eastAsia="仿宋" w:cs="微软雅黑"/>
          <w:color w:val="000000" w:themeColor="text1"/>
          <w:sz w:val="28"/>
          <w:szCs w:val="28"/>
          <w:u w:val="single"/>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采购项目名称：</w:t>
      </w:r>
    </w:p>
    <w:p>
      <w:pPr>
        <w:adjustRightInd w:val="0"/>
        <w:snapToGri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采购项目编号：</w:t>
      </w:r>
    </w:p>
    <w:tbl>
      <w:tblPr>
        <w:tblStyle w:val="10"/>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bCs/>
                <w:color w:val="000000" w:themeColor="text1"/>
                <w:sz w:val="28"/>
                <w:szCs w:val="28"/>
                <w14:textFill>
                  <w14:solidFill>
                    <w14:schemeClr w14:val="tx1"/>
                  </w14:solidFill>
                </w14:textFill>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color w:val="000000" w:themeColor="text1"/>
                <w:sz w:val="28"/>
                <w:szCs w:val="28"/>
                <w14:textFill>
                  <w14:solidFill>
                    <w14:schemeClr w14:val="tx1"/>
                  </w14:solidFill>
                </w14:textFill>
              </w:rPr>
            </w:pPr>
            <w:r>
              <w:rPr>
                <w:rFonts w:hint="eastAsia" w:ascii="仿宋" w:hAnsi="仿宋" w:eastAsia="仿宋" w:cs="微软雅黑"/>
                <w:bCs/>
                <w:color w:val="000000" w:themeColor="text1"/>
                <w:sz w:val="28"/>
                <w:szCs w:val="28"/>
                <w14:textFill>
                  <w14:solidFill>
                    <w14:schemeClr w14:val="tx1"/>
                  </w14:solidFill>
                </w14:textFill>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color w:val="000000" w:themeColor="text1"/>
                <w:sz w:val="28"/>
                <w:szCs w:val="28"/>
                <w14:textFill>
                  <w14:solidFill>
                    <w14:schemeClr w14:val="tx1"/>
                  </w14:solidFill>
                </w14:textFill>
              </w:rPr>
            </w:pPr>
            <w:r>
              <w:rPr>
                <w:rFonts w:hint="eastAsia" w:ascii="仿宋" w:hAnsi="仿宋" w:eastAsia="仿宋" w:cs="微软雅黑"/>
                <w:bCs/>
                <w:color w:val="000000" w:themeColor="text1"/>
                <w:sz w:val="28"/>
                <w:szCs w:val="28"/>
                <w14:textFill>
                  <w14:solidFill>
                    <w14:schemeClr w14:val="tx1"/>
                  </w14:solidFill>
                </w14:textFill>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bl>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说明</w:t>
      </w:r>
      <w:r>
        <w:rPr>
          <w:rFonts w:hint="eastAsia" w:ascii="仿宋" w:hAnsi="仿宋" w:eastAsia="仿宋" w:cs="微软雅黑"/>
          <w:bCs/>
          <w:color w:val="000000" w:themeColor="text1"/>
          <w:sz w:val="28"/>
          <w:szCs w:val="28"/>
          <w14:textFill>
            <w14:solidFill>
              <w14:schemeClr w14:val="tx1"/>
            </w14:solidFill>
          </w14:textFill>
        </w:rPr>
        <w:t>：</w:t>
      </w:r>
      <w:r>
        <w:rPr>
          <w:rFonts w:hint="eastAsia" w:ascii="仿宋" w:hAnsi="仿宋" w:eastAsia="仿宋" w:cs="微软雅黑"/>
          <w:color w:val="000000" w:themeColor="text1"/>
          <w:sz w:val="28"/>
          <w:szCs w:val="28"/>
          <w14:textFill>
            <w14:solidFill>
              <w14:schemeClr w14:val="tx1"/>
            </w14:solidFill>
          </w14:textFill>
        </w:rPr>
        <w:t>（1）人民币报价，单位为元，精确到小数点后两位。</w:t>
      </w:r>
    </w:p>
    <w:p>
      <w:pPr>
        <w:spacing w:line="560" w:lineRule="exact"/>
        <w:ind w:firstLine="700" w:firstLineChars="250"/>
        <w:rPr>
          <w:rFonts w:hint="eastAsia" w:ascii="仿宋" w:hAnsi="仿宋" w:eastAsia="仿宋" w:cs="微软雅黑"/>
          <w:color w:val="000000" w:themeColor="text1"/>
          <w:sz w:val="28"/>
          <w:szCs w:val="28"/>
          <w:lang w:eastAsia="zh-CN"/>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（2）此表</w:t>
      </w:r>
      <w:r>
        <w:rPr>
          <w:rFonts w:hint="eastAsia" w:ascii="仿宋" w:hAnsi="仿宋" w:eastAsia="仿宋" w:cs="微软雅黑"/>
          <w:color w:val="000000" w:themeColor="text1"/>
          <w:sz w:val="28"/>
          <w:szCs w:val="28"/>
          <w:lang w:val="en-US" w:eastAsia="zh-CN"/>
          <w14:textFill>
            <w14:solidFill>
              <w14:schemeClr w14:val="tx1"/>
            </w14:solidFill>
          </w14:textFill>
        </w:rPr>
        <w:t>需</w:t>
      </w:r>
      <w:r>
        <w:rPr>
          <w:rFonts w:hint="eastAsia" w:ascii="仿宋" w:hAnsi="仿宋" w:eastAsia="仿宋" w:cs="微软雅黑"/>
          <w:color w:val="000000" w:themeColor="text1"/>
          <w:sz w:val="28"/>
          <w:szCs w:val="28"/>
          <w14:textFill>
            <w14:solidFill>
              <w14:schemeClr w14:val="tx1"/>
            </w14:solidFill>
          </w14:textFill>
        </w:rPr>
        <w:t>保留在响应文件中</w:t>
      </w:r>
      <w:r>
        <w:rPr>
          <w:rFonts w:hint="eastAsia" w:ascii="仿宋" w:hAnsi="仿宋" w:eastAsia="仿宋" w:cs="微软雅黑"/>
          <w:color w:val="000000" w:themeColor="text1"/>
          <w:sz w:val="28"/>
          <w:szCs w:val="28"/>
          <w:lang w:eastAsia="zh-CN"/>
          <w14:textFill>
            <w14:solidFill>
              <w14:schemeClr w14:val="tx1"/>
            </w14:solidFill>
          </w14:textFill>
        </w:rPr>
        <w:t>。</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磋商供应商法定代表人或授权代表签字：</w:t>
      </w:r>
    </w:p>
    <w:p>
      <w:pPr>
        <w:spacing w:line="560" w:lineRule="exact"/>
        <w:rPr>
          <w:rFonts w:ascii="仿宋" w:hAnsi="仿宋" w:eastAsia="仿宋" w:cs="微软雅黑"/>
          <w:color w:val="000000" w:themeColor="text1"/>
          <w:sz w:val="28"/>
          <w:szCs w:val="28"/>
          <w:u w:val="single"/>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磋商供应商名称（签章）：</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时                 间：年月日</w:t>
      </w:r>
    </w:p>
    <w:p>
      <w:pPr>
        <w:spacing w:line="560" w:lineRule="exact"/>
        <w:rPr>
          <w:rFonts w:ascii="仿宋" w:hAnsi="仿宋" w:eastAsia="仿宋" w:cs="微软雅黑"/>
          <w:b/>
          <w:color w:val="000000" w:themeColor="text1"/>
          <w:sz w:val="28"/>
          <w:szCs w:val="28"/>
          <w14:textFill>
            <w14:solidFill>
              <w14:schemeClr w14:val="tx1"/>
            </w14:solidFill>
          </w14:textFill>
        </w:rPr>
      </w:pPr>
      <w:bookmarkStart w:id="30" w:name="_Toc529"/>
      <w:r>
        <w:rPr>
          <w:rFonts w:hint="eastAsia" w:ascii="仿宋" w:hAnsi="仿宋" w:eastAsia="仿宋" w:cs="微软雅黑"/>
          <w:b/>
          <w:color w:val="000000" w:themeColor="text1"/>
          <w:sz w:val="28"/>
          <w:szCs w:val="28"/>
          <w14:textFill>
            <w14:solidFill>
              <w14:schemeClr w14:val="tx1"/>
            </w14:solidFill>
          </w14:textFill>
        </w:rPr>
        <w:br w:type="page"/>
      </w:r>
    </w:p>
    <w:bookmarkEnd w:id="30"/>
    <w:p>
      <w:pPr>
        <w:pStyle w:val="4"/>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bookmarkStart w:id="31" w:name="_Toc3160"/>
      <w:r>
        <w:rPr>
          <w:rFonts w:hint="eastAsia" w:ascii="仿宋_GB2312" w:hAnsi="仿宋_GB2312" w:eastAsia="仿宋_GB2312" w:cs="仿宋_GB2312"/>
          <w:color w:val="000000" w:themeColor="text1"/>
          <w:szCs w:val="28"/>
          <w14:textFill>
            <w14:solidFill>
              <w14:schemeClr w14:val="tx1"/>
            </w14:solidFill>
          </w14:textFill>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28"/>
          <w:szCs w:val="28"/>
          <w14:textFill>
            <w14:solidFill>
              <w14:schemeClr w14:val="tx1"/>
            </w14:solidFill>
          </w14:textFill>
        </w:rPr>
      </w:pPr>
      <w:bookmarkStart w:id="32" w:name="_Toc16044_WPSOffice_Level2"/>
      <w:bookmarkStart w:id="33" w:name="_Toc28271_WPSOffice_Level2"/>
      <w:r>
        <w:rPr>
          <w:rFonts w:hint="eastAsia" w:ascii="仿宋_GB2312" w:hAnsi="仿宋_GB2312" w:eastAsia="仿宋_GB2312" w:cs="仿宋_GB2312"/>
          <w:b/>
          <w:bCs/>
          <w:color w:val="000000" w:themeColor="text1"/>
          <w:sz w:val="28"/>
          <w:szCs w:val="28"/>
          <w14:textFill>
            <w14:solidFill>
              <w14:schemeClr w14:val="tx1"/>
            </w14:solidFill>
          </w14:textFill>
        </w:rPr>
        <w:t>分项报价表</w:t>
      </w:r>
      <w:bookmarkEnd w:id="32"/>
      <w:bookmarkEnd w:id="33"/>
    </w:p>
    <w:p>
      <w:pPr>
        <w:adjustRightInd w:val="0"/>
        <w:snapToGrid w:val="0"/>
        <w:spacing w:line="360" w:lineRule="auto"/>
        <w:ind w:right="105" w:rightChars="5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包号：                              报价单位（元 / 万元 ）：</w:t>
      </w:r>
    </w:p>
    <w:tbl>
      <w:tblPr>
        <w:tblStyle w:val="10"/>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型号</w:t>
            </w:r>
          </w:p>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总价</w:t>
            </w:r>
          </w:p>
        </w:tc>
        <w:tc>
          <w:tcPr>
            <w:tcW w:w="1033"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color w:val="000000" w:themeColor="text1"/>
          <w14:textFill>
            <w14:solidFill>
              <w14:schemeClr w14:val="tx1"/>
            </w14:solidFill>
          </w14:textFill>
        </w:rPr>
      </w:pPr>
    </w:p>
    <w:p>
      <w:pPr>
        <w:adjustRightInd w:val="0"/>
        <w:snapToGrid w:val="0"/>
        <w:spacing w:line="360" w:lineRule="auto"/>
        <w:ind w:right="105" w:rightChars="5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48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投标人名称（加盖单位公章）：</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adjustRightInd w:val="0"/>
        <w:snapToGrid w:val="0"/>
        <w:spacing w:line="48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法定代表人（或非法人组织负责人）或其授权委托人(签字或盖章)：</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t>格式6  资格证明文件</w:t>
      </w:r>
      <w:bookmarkEnd w:id="31"/>
    </w:p>
    <w:p>
      <w:pPr>
        <w:tabs>
          <w:tab w:val="left" w:pos="540"/>
        </w:tabs>
        <w:autoSpaceDE w:val="0"/>
        <w:autoSpaceDN w:val="0"/>
        <w:adjustRightIn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格式自拟</w:t>
      </w: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bookmarkStart w:id="34" w:name="_Toc11910"/>
      <w:r>
        <w:rPr>
          <w:rFonts w:hint="eastAsia" w:ascii="仿宋" w:hAnsi="仿宋" w:eastAsia="仿宋" w:cs="微软雅黑"/>
          <w:b/>
          <w:color w:val="000000" w:themeColor="text1"/>
          <w:sz w:val="28"/>
          <w:szCs w:val="28"/>
          <w14:textFill>
            <w14:solidFill>
              <w14:schemeClr w14:val="tx1"/>
            </w14:solidFill>
          </w14:textFill>
        </w:rPr>
        <w:t>格式7需求响应文件</w:t>
      </w:r>
      <w:bookmarkEnd w:id="34"/>
    </w:p>
    <w:p>
      <w:pPr>
        <w:tabs>
          <w:tab w:val="left" w:pos="540"/>
        </w:tabs>
        <w:autoSpaceDE w:val="0"/>
        <w:autoSpaceDN w:val="0"/>
        <w:adjustRightIn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格式自拟</w:t>
      </w: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bookmarkStart w:id="35" w:name="_Toc11253"/>
      <w:r>
        <w:rPr>
          <w:rFonts w:hint="eastAsia" w:ascii="仿宋" w:hAnsi="仿宋" w:eastAsia="仿宋" w:cs="微软雅黑"/>
          <w:b/>
          <w:color w:val="000000" w:themeColor="text1"/>
          <w:sz w:val="28"/>
          <w:szCs w:val="28"/>
          <w14:textFill>
            <w14:solidFill>
              <w14:schemeClr w14:val="tx1"/>
            </w14:solidFill>
          </w14:textFill>
        </w:rPr>
        <w:t>格式8评审办法响应文件</w:t>
      </w:r>
      <w:bookmarkEnd w:id="35"/>
    </w:p>
    <w:p>
      <w:pPr>
        <w:tabs>
          <w:tab w:val="left" w:pos="540"/>
        </w:tabs>
        <w:autoSpaceDE w:val="0"/>
        <w:autoSpaceDN w:val="0"/>
        <w:adjustRightIn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格式自拟</w:t>
      </w:r>
    </w:p>
    <w:p>
      <w:pPr>
        <w:spacing w:line="560" w:lineRule="exact"/>
        <w:rPr>
          <w:rFonts w:ascii="仿宋" w:hAnsi="仿宋" w:eastAsia="仿宋" w:cs="微软雅黑"/>
          <w:b/>
          <w:color w:val="000000" w:themeColor="text1"/>
          <w:sz w:val="28"/>
          <w:szCs w:val="28"/>
          <w14:textFill>
            <w14:solidFill>
              <w14:schemeClr w14:val="tx1"/>
            </w14:solidFill>
          </w14:textFill>
        </w:rPr>
      </w:pPr>
      <w:bookmarkStart w:id="36" w:name="_Toc476839034"/>
      <w:bookmarkStart w:id="37" w:name="_Toc7229"/>
      <w:bookmarkStart w:id="38" w:name="_Toc4730"/>
      <w:r>
        <w:rPr>
          <w:rFonts w:hint="eastAsia" w:ascii="仿宋" w:hAnsi="仿宋" w:eastAsia="仿宋" w:cs="微软雅黑"/>
          <w:b/>
          <w:color w:val="000000" w:themeColor="text1"/>
          <w:sz w:val="28"/>
          <w:szCs w:val="28"/>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39" w:name="_Toc25904"/>
      <w:r>
        <w:rPr>
          <w:rFonts w:hint="eastAsia" w:ascii="仿宋" w:hAnsi="仿宋" w:eastAsia="仿宋" w:cs="微软雅黑"/>
          <w:b/>
          <w:color w:val="000000" w:themeColor="text1"/>
          <w:sz w:val="28"/>
          <w:szCs w:val="28"/>
          <w14:textFill>
            <w14:solidFill>
              <w14:schemeClr w14:val="tx1"/>
            </w14:solidFill>
          </w14:textFill>
        </w:rPr>
        <w:t>格式9</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无重大违法记录声明</w:t>
      </w:r>
      <w:bookmarkEnd w:id="36"/>
      <w:bookmarkEnd w:id="37"/>
      <w:bookmarkEnd w:id="38"/>
      <w:bookmarkEnd w:id="39"/>
    </w:p>
    <w:p>
      <w:pPr>
        <w:spacing w:line="360" w:lineRule="exact"/>
        <w:rPr>
          <w:rFonts w:ascii="华文中宋" w:hAnsi="华文中宋" w:eastAsia="华文中宋" w:cs="微软雅黑"/>
          <w:color w:val="000000" w:themeColor="text1"/>
          <w:kern w:val="0"/>
          <w:sz w:val="24"/>
          <w14:textFill>
            <w14:solidFill>
              <w14:schemeClr w14:val="tx1"/>
            </w14:solidFill>
          </w14:textFill>
        </w:rPr>
      </w:pP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襄阳市</w:t>
      </w:r>
      <w:r>
        <w:rPr>
          <w:rFonts w:hint="eastAsia" w:ascii="仿宋" w:hAnsi="仿宋" w:eastAsia="仿宋" w:cs="微软雅黑"/>
          <w:color w:val="000000" w:themeColor="text1"/>
          <w:kern w:val="0"/>
          <w:sz w:val="28"/>
          <w:szCs w:val="28"/>
          <w:lang w:val="en-US" w:eastAsia="zh-CN"/>
          <w14:textFill>
            <w14:solidFill>
              <w14:schemeClr w14:val="tx1"/>
            </w14:solidFill>
          </w14:textFill>
        </w:rPr>
        <w:t>中心</w:t>
      </w:r>
      <w:r>
        <w:rPr>
          <w:rFonts w:hint="eastAsia" w:ascii="仿宋" w:hAnsi="仿宋" w:eastAsia="仿宋" w:cs="微软雅黑"/>
          <w:color w:val="000000" w:themeColor="text1"/>
          <w:kern w:val="0"/>
          <w:sz w:val="28"/>
          <w:szCs w:val="28"/>
          <w14:textFill>
            <w14:solidFill>
              <w14:schemeClr w14:val="tx1"/>
            </w14:solidFill>
          </w14:textFill>
        </w:rPr>
        <w:t>医院：</w:t>
      </w:r>
    </w:p>
    <w:p>
      <w:pPr>
        <w:spacing w:line="560" w:lineRule="exact"/>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我方在此声明，我方在参加本</w:t>
      </w:r>
      <w:r>
        <w:rPr>
          <w:rFonts w:hint="eastAsia" w:ascii="仿宋" w:hAnsi="仿宋" w:eastAsia="仿宋" w:cs="微软雅黑"/>
          <w:color w:val="000000" w:themeColor="text1"/>
          <w:kern w:val="0"/>
          <w:sz w:val="28"/>
          <w:szCs w:val="28"/>
          <w:shd w:val="clear" w:color="auto" w:fill="FFFFFF"/>
          <w14:textFill>
            <w14:solidFill>
              <w14:schemeClr w14:val="tx1"/>
            </w14:solidFill>
          </w14:textFill>
        </w:rPr>
        <w:t>次政府采购活动前三年内，在经营活动中没有以下重大违法记录：</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1.我方因违法经营被追究过刑事责任；</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2.我方因违法经营被责令停产停业、吊销许可证或者执照；</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3.我方因违法经营被处以较大数额罚款等行政处罚。</w:t>
      </w:r>
    </w:p>
    <w:p>
      <w:pPr>
        <w:spacing w:line="560" w:lineRule="exact"/>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特此声明！</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 </w:t>
      </w:r>
    </w:p>
    <w:p>
      <w:pPr>
        <w:spacing w:line="560" w:lineRule="exact"/>
        <w:rPr>
          <w:rFonts w:ascii="仿宋" w:hAnsi="仿宋" w:eastAsia="仿宋" w:cs="微软雅黑"/>
          <w:color w:val="000000" w:themeColor="text1"/>
          <w:sz w:val="28"/>
          <w:szCs w:val="28"/>
          <w14:textFill>
            <w14:solidFill>
              <w14:schemeClr w14:val="tx1"/>
            </w14:solidFill>
          </w14:textFill>
        </w:rPr>
      </w:pP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 </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供应商</w:t>
      </w:r>
      <w:r>
        <w:rPr>
          <w:rFonts w:hint="eastAsia" w:ascii="仿宋" w:hAnsi="仿宋" w:eastAsia="仿宋" w:cs="微软雅黑"/>
          <w:color w:val="000000" w:themeColor="text1"/>
          <w:sz w:val="28"/>
          <w:szCs w:val="28"/>
          <w14:textFill>
            <w14:solidFill>
              <w14:schemeClr w14:val="tx1"/>
            </w14:solidFill>
          </w14:textFill>
        </w:rPr>
        <w:t>法定代表人或委托代理人签字：</w:t>
      </w:r>
    </w:p>
    <w:p>
      <w:pPr>
        <w:spacing w:line="560" w:lineRule="exact"/>
        <w:rPr>
          <w:rFonts w:ascii="仿宋" w:hAnsi="仿宋" w:eastAsia="仿宋" w:cs="微软雅黑"/>
          <w:bCs/>
          <w:color w:val="000000" w:themeColor="text1"/>
          <w:sz w:val="28"/>
          <w:szCs w:val="28"/>
          <w:u w:val="single"/>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供应商名称（盖章）：</w:t>
      </w:r>
    </w:p>
    <w:p>
      <w:pPr>
        <w:tabs>
          <w:tab w:val="left" w:pos="540"/>
        </w:tabs>
        <w:autoSpaceDE w:val="0"/>
        <w:autoSpaceDN w:val="0"/>
        <w:adjustRightInd w:val="0"/>
        <w:spacing w:line="560" w:lineRule="exact"/>
        <w:rPr>
          <w:rFonts w:ascii="仿宋" w:hAnsi="仿宋" w:eastAsia="仿宋" w:cs="微软雅黑"/>
          <w:b/>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时  间</w:t>
      </w:r>
      <w:r>
        <w:rPr>
          <w:rFonts w:hint="eastAsia" w:ascii="仿宋" w:hAnsi="仿宋" w:eastAsia="仿宋" w:cs="微软雅黑"/>
          <w:color w:val="000000" w:themeColor="text1"/>
          <w:kern w:val="0"/>
          <w:sz w:val="28"/>
          <w:szCs w:val="28"/>
          <w:shd w:val="clear" w:color="auto" w:fill="FFFFFF"/>
          <w14:textFill>
            <w14:solidFill>
              <w14:schemeClr w14:val="tx1"/>
            </w14:solidFill>
          </w14:textFill>
        </w:rPr>
        <w:t>：</w:t>
      </w:r>
      <w:r>
        <w:rPr>
          <w:rFonts w:hint="eastAsia" w:ascii="仿宋" w:hAnsi="仿宋" w:eastAsia="仿宋" w:cs="微软雅黑"/>
          <w:color w:val="000000" w:themeColor="text1"/>
          <w:sz w:val="28"/>
          <w:szCs w:val="28"/>
          <w14:textFill>
            <w14:solidFill>
              <w14:schemeClr w14:val="tx1"/>
            </w14:solidFill>
          </w14:textFill>
        </w:rPr>
        <w:t xml:space="preserve">年月日 </w:t>
      </w:r>
    </w:p>
    <w:p>
      <w:pPr>
        <w:spacing w:line="560" w:lineRule="exact"/>
        <w:rPr>
          <w:rFonts w:ascii="仿宋" w:hAnsi="仿宋" w:eastAsia="仿宋" w:cs="微软雅黑"/>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40" w:name="_Toc19613"/>
      <w:r>
        <w:rPr>
          <w:rFonts w:hint="eastAsia" w:ascii="仿宋" w:hAnsi="仿宋" w:eastAsia="仿宋" w:cs="微软雅黑"/>
          <w:b/>
          <w:color w:val="000000" w:themeColor="text1"/>
          <w:sz w:val="28"/>
          <w:szCs w:val="28"/>
          <w14:textFill>
            <w14:solidFill>
              <w14:schemeClr w14:val="tx1"/>
            </w14:solidFill>
          </w14:textFill>
        </w:rPr>
        <w:t>格式10</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投标人关联单位及禁止参加情况的承诺函</w:t>
      </w:r>
      <w:bookmarkEnd w:id="40"/>
    </w:p>
    <w:p>
      <w:pPr>
        <w:jc w:val="center"/>
        <w:rPr>
          <w:rFonts w:ascii="宋体" w:hAnsi="宋体"/>
          <w:b/>
          <w:color w:val="000000" w:themeColor="text1"/>
          <w:sz w:val="28"/>
          <w:szCs w:val="28"/>
          <w14:textFill>
            <w14:solidFill>
              <w14:schemeClr w14:val="tx1"/>
            </w14:solidFill>
          </w14:textFill>
        </w:rPr>
      </w:pPr>
    </w:p>
    <w:p>
      <w:pPr>
        <w:pStyle w:val="14"/>
        <w:spacing w:before="0" w:after="0" w:line="240" w:lineRule="auto"/>
        <w:ind w:left="0" w:firstLine="562" w:firstLineChars="200"/>
        <w:jc w:val="left"/>
        <w:rPr>
          <w:rFonts w:ascii="仿宋" w:hAnsi="仿宋" w:eastAsia="仿宋" w:cs="微软雅黑"/>
          <w:b/>
          <w:color w:val="000000" w:themeColor="text1"/>
          <w:szCs w:val="28"/>
          <w14:textFill>
            <w14:solidFill>
              <w14:schemeClr w14:val="tx1"/>
            </w14:solidFill>
          </w14:textFill>
        </w:rPr>
      </w:pPr>
      <w:r>
        <w:rPr>
          <w:rFonts w:hint="eastAsia" w:ascii="仿宋" w:hAnsi="仿宋" w:eastAsia="仿宋" w:cs="微软雅黑"/>
          <w:b/>
          <w:color w:val="000000" w:themeColor="text1"/>
          <w:szCs w:val="28"/>
          <w14:textFill>
            <w14:solidFill>
              <w14:schemeClr w14:val="tx1"/>
            </w14:solidFill>
          </w14:textFill>
        </w:rPr>
        <w:t>致</w:t>
      </w:r>
      <w:r>
        <w:rPr>
          <w:rFonts w:hint="eastAsia" w:ascii="仿宋" w:hAnsi="仿宋" w:eastAsia="仿宋" w:cs="微软雅黑"/>
          <w:b/>
          <w:color w:val="000000" w:themeColor="text1"/>
          <w:szCs w:val="28"/>
          <w:u w:val="single"/>
          <w14:textFill>
            <w14:solidFill>
              <w14:schemeClr w14:val="tx1"/>
            </w14:solidFill>
          </w14:textFill>
        </w:rPr>
        <w:t xml:space="preserve">：                          </w:t>
      </w:r>
      <w:r>
        <w:rPr>
          <w:rFonts w:hint="eastAsia" w:ascii="仿宋" w:hAnsi="仿宋" w:eastAsia="仿宋" w:cs="微软雅黑"/>
          <w:b/>
          <w:color w:val="000000" w:themeColor="text1"/>
          <w:szCs w:val="28"/>
          <w14:textFill>
            <w14:solidFill>
              <w14:schemeClr w14:val="tx1"/>
            </w14:solidFill>
          </w14:textFill>
        </w:rPr>
        <w:t xml:space="preserve"> </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u w:val="single"/>
          <w14:textFill>
            <w14:solidFill>
              <w14:schemeClr w14:val="tx1"/>
            </w14:solidFill>
          </w14:textFill>
        </w:rPr>
        <w:t xml:space="preserve">   (供应商名称)  </w:t>
      </w:r>
      <w:r>
        <w:rPr>
          <w:rFonts w:hint="eastAsia" w:ascii="仿宋" w:hAnsi="仿宋" w:eastAsia="仿宋"/>
          <w:bCs/>
          <w:color w:val="000000" w:themeColor="text1"/>
          <w:szCs w:val="28"/>
          <w14:textFill>
            <w14:solidFill>
              <w14:schemeClr w14:val="tx1"/>
            </w14:solidFill>
          </w14:textFill>
        </w:rPr>
        <w:t>参加贵院组织的</w:t>
      </w:r>
      <w:r>
        <w:rPr>
          <w:rFonts w:hint="eastAsia" w:ascii="仿宋" w:hAnsi="仿宋" w:eastAsia="仿宋"/>
          <w:bCs/>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u w:val="single"/>
          <w14:textFill>
            <w14:solidFill>
              <w14:schemeClr w14:val="tx1"/>
            </w14:solidFill>
          </w14:textFill>
        </w:rPr>
        <w:t>（项目名称）</w:t>
      </w:r>
      <w:r>
        <w:rPr>
          <w:rFonts w:hint="eastAsia" w:ascii="仿宋" w:hAnsi="仿宋" w:eastAsia="仿宋"/>
          <w:bCs/>
          <w:color w:val="000000" w:themeColor="text1"/>
          <w:szCs w:val="28"/>
          <w:u w:val="single"/>
          <w14:textFill>
            <w14:solidFill>
              <w14:schemeClr w14:val="tx1"/>
            </w14:solidFill>
          </w14:textFill>
        </w:rPr>
        <w:t xml:space="preserve"> </w:t>
      </w:r>
      <w:r>
        <w:rPr>
          <w:rFonts w:hint="eastAsia" w:ascii="仿宋" w:hAnsi="仿宋" w:eastAsia="仿宋"/>
          <w:bCs/>
          <w:color w:val="000000" w:themeColor="text1"/>
          <w:szCs w:val="28"/>
          <w14:textFill>
            <w14:solidFill>
              <w14:schemeClr w14:val="tx1"/>
            </w14:solidFill>
          </w14:textFill>
        </w:rPr>
        <w:t>项目(项目编号：</w:t>
      </w:r>
      <w:r>
        <w:rPr>
          <w:rFonts w:hint="eastAsia" w:ascii="仿宋" w:hAnsi="仿宋" w:eastAsia="仿宋"/>
          <w:bCs/>
          <w:color w:val="000000" w:themeColor="text1"/>
          <w:szCs w:val="28"/>
          <w:u w:val="single"/>
          <w14:textFill>
            <w14:solidFill>
              <w14:schemeClr w14:val="tx1"/>
            </w14:solidFill>
          </w14:textFill>
        </w:rPr>
        <w:t xml:space="preserve">          </w:t>
      </w:r>
      <w:r>
        <w:rPr>
          <w:rFonts w:hint="eastAsia" w:ascii="仿宋" w:hAnsi="仿宋" w:eastAsia="仿宋"/>
          <w:bCs/>
          <w:color w:val="000000" w:themeColor="text1"/>
          <w:szCs w:val="28"/>
          <w14:textFill>
            <w14:solidFill>
              <w14:schemeClr w14:val="tx1"/>
            </w14:solidFill>
          </w14:textFill>
        </w:rPr>
        <w:t>)的采购活动，本单位郑重声明如下：</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本单位未与单位</w:t>
      </w:r>
      <w:r>
        <w:rPr>
          <w:rFonts w:hint="eastAsia" w:ascii="仿宋" w:hAnsi="仿宋" w:eastAsia="仿宋"/>
          <w:color w:val="000000" w:themeColor="text1"/>
          <w:szCs w:val="28"/>
          <w14:textFill>
            <w14:solidFill>
              <w14:schemeClr w14:val="tx1"/>
            </w14:solidFill>
          </w14:textFill>
        </w:rPr>
        <w:t>负责人</w:t>
      </w:r>
      <w:r>
        <w:rPr>
          <w:rFonts w:hint="eastAsia" w:ascii="仿宋" w:hAnsi="仿宋" w:eastAsia="仿宋"/>
          <w:bCs/>
          <w:color w:val="000000" w:themeColor="text1"/>
          <w:szCs w:val="28"/>
          <w14:textFill>
            <w14:solidFill>
              <w14:schemeClr w14:val="tx1"/>
            </w14:solidFill>
          </w14:textFill>
        </w:rPr>
        <w:t>为同一人或者存在直接控股、管理关系的其它供应商，参加本项目同一合同项下的采购活动。</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本单位未对本采购项目提供整体设计、规范编制或者项目管理、监理、检测等服务等情形。</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我单位对上述</w:t>
      </w:r>
      <w:r>
        <w:rPr>
          <w:rFonts w:hint="eastAsia" w:ascii="仿宋" w:hAnsi="仿宋" w:eastAsia="仿宋"/>
          <w:color w:val="000000" w:themeColor="text1"/>
          <w:szCs w:val="28"/>
          <w14:textFill>
            <w14:solidFill>
              <w14:schemeClr w14:val="tx1"/>
            </w14:solidFill>
          </w14:textFill>
        </w:rPr>
        <w:t>声明</w:t>
      </w:r>
      <w:r>
        <w:rPr>
          <w:rFonts w:hint="eastAsia" w:ascii="仿宋" w:hAnsi="仿宋" w:eastAsia="仿宋"/>
          <w:bCs/>
          <w:color w:val="000000" w:themeColor="text1"/>
          <w:szCs w:val="28"/>
          <w14:textFill>
            <w14:solidFill>
              <w14:schemeClr w14:val="tx1"/>
            </w14:solidFill>
          </w14:textFill>
        </w:rPr>
        <w:t>承诺内容的真实性负责。如有虚假，将依法承担相应责任。</w:t>
      </w:r>
    </w:p>
    <w:p>
      <w:pPr>
        <w:tabs>
          <w:tab w:val="left" w:pos="854"/>
        </w:tabs>
        <w:spacing w:line="360" w:lineRule="auto"/>
        <w:rPr>
          <w:rFonts w:ascii="仿宋" w:hAnsi="仿宋" w:eastAsia="仿宋"/>
          <w:bCs/>
          <w:color w:val="000000" w:themeColor="text1"/>
          <w:sz w:val="28"/>
          <w:szCs w:val="28"/>
          <w14:textFill>
            <w14:solidFill>
              <w14:schemeClr w14:val="tx1"/>
            </w14:solidFill>
          </w14:textFill>
        </w:rPr>
      </w:pPr>
    </w:p>
    <w:p>
      <w:pPr>
        <w:tabs>
          <w:tab w:val="left" w:pos="854"/>
        </w:tabs>
        <w:spacing w:line="360" w:lineRule="auto"/>
        <w:rPr>
          <w:rFonts w:ascii="仿宋" w:hAnsi="仿宋" w:eastAsia="仿宋"/>
          <w:bCs/>
          <w:color w:val="000000" w:themeColor="text1"/>
          <w:sz w:val="28"/>
          <w:szCs w:val="28"/>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4"/>
        <w:spacing w:before="0" w:after="0" w:line="240" w:lineRule="auto"/>
        <w:ind w:left="1070" w:hanging="1069" w:hangingChars="382"/>
        <w:jc w:val="left"/>
        <w:rPr>
          <w:rFonts w:ascii="仿宋" w:hAnsi="仿宋" w:eastAsia="仿宋"/>
          <w:color w:val="000000" w:themeColor="text1"/>
          <w:kern w:val="0"/>
          <w:szCs w:val="28"/>
          <w:u w:val="single"/>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供应商</w:t>
      </w:r>
      <w:r>
        <w:rPr>
          <w:rFonts w:hint="eastAsia" w:ascii="仿宋" w:hAnsi="仿宋" w:eastAsia="仿宋"/>
          <w:color w:val="000000" w:themeColor="text1"/>
          <w:szCs w:val="28"/>
          <w14:textFill>
            <w14:solidFill>
              <w14:schemeClr w14:val="tx1"/>
            </w14:solidFill>
          </w14:textFill>
        </w:rPr>
        <w:t>名称</w:t>
      </w:r>
      <w:r>
        <w:rPr>
          <w:rFonts w:hint="eastAsia" w:ascii="仿宋" w:hAnsi="仿宋" w:eastAsia="仿宋"/>
          <w:color w:val="000000" w:themeColor="text1"/>
          <w:kern w:val="0"/>
          <w:szCs w:val="28"/>
          <w14:textFill>
            <w14:solidFill>
              <w14:schemeClr w14:val="tx1"/>
            </w14:solidFill>
          </w14:textFill>
        </w:rPr>
        <w:t>（盖章）：</w:t>
      </w:r>
      <w:r>
        <w:rPr>
          <w:rFonts w:hint="eastAsia" w:ascii="仿宋" w:hAnsi="仿宋" w:eastAsia="仿宋"/>
          <w:color w:val="000000" w:themeColor="text1"/>
          <w:kern w:val="0"/>
          <w:szCs w:val="28"/>
          <w:u w:val="single"/>
          <w14:textFill>
            <w14:solidFill>
              <w14:schemeClr w14:val="tx1"/>
            </w14:solidFill>
          </w14:textFill>
        </w:rPr>
        <w:t xml:space="preserve">         </w:t>
      </w:r>
      <w:r>
        <w:rPr>
          <w:rFonts w:ascii="仿宋" w:hAnsi="仿宋" w:eastAsia="仿宋"/>
          <w:color w:val="000000" w:themeColor="text1"/>
          <w:kern w:val="0"/>
          <w:szCs w:val="28"/>
          <w:u w:val="single"/>
          <w14:textFill>
            <w14:solidFill>
              <w14:schemeClr w14:val="tx1"/>
            </w14:solidFill>
          </w14:textFill>
        </w:rPr>
        <w:t xml:space="preserve">     </w:t>
      </w:r>
      <w:r>
        <w:rPr>
          <w:rFonts w:hint="eastAsia" w:ascii="仿宋" w:hAnsi="仿宋" w:eastAsia="仿宋"/>
          <w:color w:val="000000" w:themeColor="text1"/>
          <w:kern w:val="0"/>
          <w:szCs w:val="28"/>
          <w:u w:val="single"/>
          <w14:textFill>
            <w14:solidFill>
              <w14:schemeClr w14:val="tx1"/>
            </w14:solidFill>
          </w14:textFill>
        </w:rPr>
        <w:t xml:space="preserve">     </w:t>
      </w:r>
    </w:p>
    <w:p>
      <w:pPr>
        <w:spacing w:line="500" w:lineRule="exact"/>
        <w:ind w:firstLine="720"/>
        <w:rPr>
          <w:rFonts w:ascii="仿宋" w:hAnsi="仿宋" w:eastAsia="仿宋"/>
          <w:color w:val="000000" w:themeColor="text1"/>
          <w:kern w:val="0"/>
          <w:sz w:val="28"/>
          <w:szCs w:val="28"/>
          <w14:textFill>
            <w14:solidFill>
              <w14:schemeClr w14:val="tx1"/>
            </w14:solidFill>
          </w14:textFill>
        </w:rPr>
      </w:pPr>
    </w:p>
    <w:p>
      <w:pPr>
        <w:pStyle w:val="14"/>
        <w:spacing w:before="0" w:after="0" w:line="240" w:lineRule="auto"/>
        <w:ind w:left="1070" w:hanging="1069" w:hangingChars="382"/>
        <w:jc w:val="left"/>
        <w:rPr>
          <w:rFonts w:ascii="仿宋" w:hAnsi="仿宋" w:eastAsia="仿宋"/>
          <w:color w:val="000000" w:themeColor="text1"/>
          <w:kern w:val="0"/>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法定代表人/单位</w:t>
      </w:r>
      <w:r>
        <w:rPr>
          <w:rFonts w:ascii="仿宋" w:hAnsi="仿宋" w:eastAsia="仿宋"/>
          <w:color w:val="000000" w:themeColor="text1"/>
          <w:szCs w:val="28"/>
          <w14:textFill>
            <w14:solidFill>
              <w14:schemeClr w14:val="tx1"/>
            </w14:solidFill>
          </w14:textFill>
        </w:rPr>
        <w:t>负责人</w:t>
      </w:r>
      <w:r>
        <w:rPr>
          <w:rFonts w:hint="eastAsia" w:ascii="仿宋" w:hAnsi="仿宋" w:eastAsia="仿宋"/>
          <w:color w:val="000000" w:themeColor="text1"/>
          <w:szCs w:val="28"/>
          <w14:textFill>
            <w14:solidFill>
              <w14:schemeClr w14:val="tx1"/>
            </w14:solidFill>
          </w14:textFill>
        </w:rPr>
        <w:t>/自然人/授权</w:t>
      </w:r>
      <w:r>
        <w:rPr>
          <w:rFonts w:ascii="仿宋" w:hAnsi="仿宋" w:eastAsia="仿宋"/>
          <w:color w:val="000000" w:themeColor="text1"/>
          <w:szCs w:val="28"/>
          <w14:textFill>
            <w14:solidFill>
              <w14:schemeClr w14:val="tx1"/>
            </w14:solidFill>
          </w14:textFill>
        </w:rPr>
        <w:t>代表</w:t>
      </w:r>
      <w:r>
        <w:rPr>
          <w:rFonts w:hint="eastAsia" w:ascii="仿宋" w:hAnsi="仿宋" w:eastAsia="仿宋"/>
          <w:color w:val="000000" w:themeColor="text1"/>
          <w:szCs w:val="28"/>
          <w14:textFill>
            <w14:solidFill>
              <w14:schemeClr w14:val="tx1"/>
            </w14:solidFill>
          </w14:textFill>
        </w:rPr>
        <w:t>（签字或印章）</w:t>
      </w:r>
      <w:r>
        <w:rPr>
          <w:rFonts w:hint="eastAsia" w:ascii="仿宋" w:hAnsi="仿宋" w:eastAsia="仿宋"/>
          <w:color w:val="000000" w:themeColor="text1"/>
          <w:kern w:val="0"/>
          <w:szCs w:val="28"/>
          <w14:textFill>
            <w14:solidFill>
              <w14:schemeClr w14:val="tx1"/>
            </w14:solidFill>
          </w14:textFill>
        </w:rPr>
        <w:t>:</w:t>
      </w:r>
      <w:r>
        <w:rPr>
          <w:rFonts w:hint="eastAsia" w:ascii="仿宋" w:hAnsi="仿宋" w:eastAsia="仿宋"/>
          <w:color w:val="000000" w:themeColor="text1"/>
          <w:kern w:val="0"/>
          <w:szCs w:val="28"/>
          <w:u w:val="single"/>
          <w14:textFill>
            <w14:solidFill>
              <w14:schemeClr w14:val="tx1"/>
            </w14:solidFill>
          </w14:textFill>
        </w:rPr>
        <w:t xml:space="preserve">     </w:t>
      </w:r>
      <w:r>
        <w:rPr>
          <w:rFonts w:ascii="仿宋" w:hAnsi="仿宋" w:eastAsia="仿宋"/>
          <w:color w:val="000000" w:themeColor="text1"/>
          <w:kern w:val="0"/>
          <w:szCs w:val="28"/>
          <w:u w:val="single"/>
          <w14:textFill>
            <w14:solidFill>
              <w14:schemeClr w14:val="tx1"/>
            </w14:solidFill>
          </w14:textFill>
        </w:rPr>
        <w:t xml:space="preserve">     </w:t>
      </w:r>
    </w:p>
    <w:p>
      <w:pPr>
        <w:pStyle w:val="14"/>
        <w:spacing w:before="0" w:after="0" w:line="240" w:lineRule="auto"/>
        <w:ind w:left="1070" w:hanging="1069" w:hangingChars="382"/>
        <w:jc w:val="left"/>
        <w:rPr>
          <w:rFonts w:ascii="仿宋" w:hAnsi="仿宋" w:eastAsia="仿宋"/>
          <w:color w:val="000000" w:themeColor="text1"/>
          <w:kern w:val="0"/>
          <w:szCs w:val="28"/>
          <w14:textFill>
            <w14:solidFill>
              <w14:schemeClr w14:val="tx1"/>
            </w14:solidFill>
          </w14:textFill>
        </w:rPr>
      </w:pPr>
    </w:p>
    <w:p>
      <w:pPr>
        <w:tabs>
          <w:tab w:val="left" w:pos="540"/>
        </w:tabs>
        <w:autoSpaceDE w:val="0"/>
        <w:autoSpaceDN w:val="0"/>
        <w:adjustRightInd w:val="0"/>
        <w:spacing w:line="360" w:lineRule="exact"/>
        <w:rPr>
          <w:b/>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日期：</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年</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日 </w:t>
      </w:r>
    </w:p>
    <w:p>
      <w:pPr>
        <w:tabs>
          <w:tab w:val="left" w:pos="540"/>
        </w:tabs>
        <w:autoSpaceDE w:val="0"/>
        <w:autoSpaceDN w:val="0"/>
        <w:adjustRightInd w:val="0"/>
        <w:spacing w:line="360" w:lineRule="exact"/>
        <w:rPr>
          <w:b/>
          <w:color w:val="000000" w:themeColor="text1"/>
          <w:sz w:val="28"/>
          <w:szCs w:val="28"/>
          <w14:textFill>
            <w14:solidFill>
              <w14:schemeClr w14:val="tx1"/>
            </w14:solidFill>
          </w14:textFill>
        </w:rPr>
      </w:pPr>
    </w:p>
    <w:p>
      <w:pPr>
        <w:rPr>
          <w:rFonts w:hint="default" w:ascii="仿宋" w:hAnsi="仿宋" w:eastAsia="仿宋" w:cs="微软雅黑"/>
          <w:b/>
          <w:color w:val="000000" w:themeColor="text1"/>
          <w:sz w:val="30"/>
          <w:szCs w:val="30"/>
          <w:lang w:val="en-US" w:eastAsia="zh-CN"/>
          <w14:textFill>
            <w14:solidFill>
              <w14:schemeClr w14:val="tx1"/>
            </w14:solidFill>
          </w14:textFill>
        </w:rPr>
      </w:pPr>
      <w:r>
        <w:rPr>
          <w:rFonts w:hint="default" w:ascii="仿宋" w:hAnsi="仿宋" w:eastAsia="仿宋" w:cs="微软雅黑"/>
          <w:b/>
          <w:color w:val="000000" w:themeColor="text1"/>
          <w:sz w:val="30"/>
          <w:szCs w:val="30"/>
          <w:lang w:val="en-US" w:eastAsia="zh-CN"/>
          <w14:textFill>
            <w14:solidFill>
              <w14:schemeClr w14:val="tx1"/>
            </w14:solidFill>
          </w14:textFill>
        </w:rPr>
        <w:br w:type="page"/>
      </w:r>
    </w:p>
    <w:p>
      <w:pPr>
        <w:spacing w:line="240" w:lineRule="auto"/>
        <w:jc w:val="center"/>
        <w:outlineLvl w:val="1"/>
        <w:rPr>
          <w:rFonts w:hint="eastAsia"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lang w:eastAsia="zh-CN"/>
          <w14:textFill>
            <w14:solidFill>
              <w14:schemeClr w14:val="tx1"/>
            </w14:solidFill>
          </w14:textFill>
        </w:rPr>
        <w:t>关于放弃参与襄阳市中心医院</w:t>
      </w:r>
      <w:r>
        <w:rPr>
          <w:rFonts w:hint="eastAsia" w:ascii="华文中宋" w:hAnsi="华文中宋" w:eastAsia="华文中宋" w:cs="微软雅黑"/>
          <w:b/>
          <w:color w:val="000000" w:themeColor="text1"/>
          <w:sz w:val="28"/>
          <w:szCs w:val="28"/>
          <w:u w:val="single"/>
          <w:lang w:val="en-US" w:eastAsia="zh-CN"/>
          <w14:textFill>
            <w14:solidFill>
              <w14:schemeClr w14:val="tx1"/>
            </w14:solidFill>
          </w14:textFill>
        </w:rPr>
        <w:t xml:space="preserve">              </w:t>
      </w:r>
      <w:r>
        <w:rPr>
          <w:rFonts w:hint="eastAsia" w:ascii="华文中宋" w:hAnsi="华文中宋" w:eastAsia="华文中宋" w:cs="微软雅黑"/>
          <w:b/>
          <w:color w:val="000000" w:themeColor="text1"/>
          <w:sz w:val="28"/>
          <w:szCs w:val="28"/>
          <w:lang w:val="en-US" w:eastAsia="zh-CN"/>
          <w14:textFill>
            <w14:solidFill>
              <w14:schemeClr w14:val="tx1"/>
            </w14:solidFill>
          </w14:textFill>
        </w:rPr>
        <w:t>项目采购的声明函</w:t>
      </w:r>
    </w:p>
    <w:p>
      <w:pPr>
        <w:topLinePunct/>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topLinePunct/>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委托单位（供应商）：</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地    址：</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法定代表人</w:t>
      </w:r>
      <w:r>
        <w:rPr>
          <w:rFonts w:hint="eastAsia" w:ascii="仿宋" w:hAnsi="仿宋" w:eastAsia="仿宋" w:cs="仿宋"/>
          <w:b w:val="0"/>
          <w:bCs/>
          <w:color w:val="000000" w:themeColor="text1"/>
          <w:sz w:val="28"/>
          <w:szCs w:val="28"/>
          <w:lang w:eastAsia="zh-CN"/>
          <w14:textFill>
            <w14:solidFill>
              <w14:schemeClr w14:val="tx1"/>
            </w14:solidFill>
          </w14:textFill>
        </w:rPr>
        <w:t>姓名</w:t>
      </w: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法定代表人</w:t>
      </w:r>
      <w:r>
        <w:rPr>
          <w:rFonts w:hint="eastAsia" w:ascii="仿宋" w:hAnsi="仿宋" w:eastAsia="仿宋" w:cs="仿宋"/>
          <w:b w:val="0"/>
          <w:bCs/>
          <w:color w:val="000000" w:themeColor="text1"/>
          <w:sz w:val="28"/>
          <w:szCs w:val="28"/>
          <w:lang w:eastAsia="zh-CN"/>
          <w14:textFill>
            <w14:solidFill>
              <w14:schemeClr w14:val="tx1"/>
            </w14:solidFill>
          </w14:textFill>
        </w:rPr>
        <w:t>身份证号</w:t>
      </w: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托人姓名：</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托人身份证号：</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托人的联系方式（手机）</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p>
    <w:p>
      <w:pPr>
        <w:snapToGrid w:val="0"/>
        <w:spacing w:line="240" w:lineRule="auto"/>
        <w:ind w:firstLine="560" w:firstLineChars="200"/>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因</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原因， 我公司决定不再参与贵院</w:t>
      </w:r>
      <w:r>
        <w:rPr>
          <w:rFonts w:hint="eastAsia" w:ascii="仿宋" w:hAnsi="仿宋" w:eastAsia="仿宋" w:cs="仿宋"/>
          <w:b w:val="0"/>
          <w:bCs/>
          <w:color w:val="000000" w:themeColor="text1"/>
          <w:sz w:val="28"/>
          <w:szCs w:val="28"/>
          <w14:textFill>
            <w14:solidFill>
              <w14:schemeClr w14:val="tx1"/>
            </w14:solidFill>
          </w14:textFill>
        </w:rPr>
        <w:t>组织的</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项目（项目编号为：</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lang w:eastAsia="zh-CN"/>
          <w14:textFill>
            <w14:solidFill>
              <w14:schemeClr w14:val="tx1"/>
            </w14:solidFill>
          </w14:textFill>
        </w:rPr>
        <w:t>采购，</w:t>
      </w:r>
      <w:r>
        <w:rPr>
          <w:rFonts w:hint="eastAsia" w:ascii="仿宋" w:hAnsi="仿宋" w:eastAsia="仿宋" w:cs="仿宋"/>
          <w:b w:val="0"/>
          <w:bCs/>
          <w:color w:val="000000" w:themeColor="text1"/>
          <w:sz w:val="28"/>
          <w:szCs w:val="28"/>
          <w14:textFill>
            <w14:solidFill>
              <w14:schemeClr w14:val="tx1"/>
            </w14:solidFill>
          </w14:textFill>
        </w:rPr>
        <w:t>兹委托</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代表我</w:t>
      </w:r>
      <w:r>
        <w:rPr>
          <w:rFonts w:hint="eastAsia" w:ascii="仿宋" w:hAnsi="仿宋" w:eastAsia="仿宋" w:cs="仿宋"/>
          <w:b w:val="0"/>
          <w:bCs/>
          <w:color w:val="000000" w:themeColor="text1"/>
          <w:sz w:val="28"/>
          <w:szCs w:val="28"/>
          <w:lang w:eastAsia="zh-CN"/>
          <w14:textFill>
            <w14:solidFill>
              <w14:schemeClr w14:val="tx1"/>
            </w14:solidFill>
          </w14:textFill>
        </w:rPr>
        <w:t>公司递交声明函，请予以受理。</w:t>
      </w: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附：1、单位法定代表人身份证复印件（复印正、反两面）</w:t>
      </w: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p>
    <w:p>
      <w:pPr>
        <w:pStyle w:val="2"/>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2、授权委托人身份证复印件（复印正、反两面）</w:t>
      </w: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pStyle w:val="2"/>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spacing w:line="240" w:lineRule="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   </w:t>
      </w:r>
    </w:p>
    <w:p>
      <w:pPr>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委托单位（供应商）： （公章）</w:t>
      </w:r>
    </w:p>
    <w:p>
      <w:pPr>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法定代表人（签字或个人印章）：</w:t>
      </w:r>
    </w:p>
    <w:p>
      <w:pPr>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托人（签字）：</w:t>
      </w:r>
    </w:p>
    <w:p>
      <w:pPr>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日期：</w:t>
      </w:r>
      <w:r>
        <w:rPr>
          <w:rFonts w:hint="eastAsia" w:ascii="仿宋" w:hAnsi="仿宋" w:eastAsia="仿宋" w:cs="仿宋"/>
          <w:b w:val="0"/>
          <w:bCs/>
          <w:color w:val="000000" w:themeColor="text1"/>
          <w:spacing w:val="20"/>
          <w:sz w:val="28"/>
          <w:szCs w:val="28"/>
          <w:u w:val="single"/>
          <w14:textFill>
            <w14:solidFill>
              <w14:schemeClr w14:val="tx1"/>
            </w14:solidFill>
          </w14:textFill>
        </w:rPr>
        <w:t xml:space="preserve">      </w:t>
      </w:r>
      <w:r>
        <w:rPr>
          <w:rFonts w:hint="eastAsia" w:ascii="仿宋" w:hAnsi="仿宋" w:eastAsia="仿宋" w:cs="仿宋"/>
          <w:b w:val="0"/>
          <w:bCs/>
          <w:color w:val="000000" w:themeColor="text1"/>
          <w:spacing w:val="20"/>
          <w:sz w:val="28"/>
          <w:szCs w:val="28"/>
          <w14:textFill>
            <w14:solidFill>
              <w14:schemeClr w14:val="tx1"/>
            </w14:solidFill>
          </w14:textFill>
        </w:rPr>
        <w:t>年</w:t>
      </w:r>
      <w:r>
        <w:rPr>
          <w:rFonts w:hint="eastAsia" w:ascii="仿宋" w:hAnsi="仿宋" w:eastAsia="仿宋" w:cs="仿宋"/>
          <w:b w:val="0"/>
          <w:bCs/>
          <w:color w:val="000000" w:themeColor="text1"/>
          <w:spacing w:val="20"/>
          <w:sz w:val="28"/>
          <w:szCs w:val="28"/>
          <w:u w:val="single"/>
          <w14:textFill>
            <w14:solidFill>
              <w14:schemeClr w14:val="tx1"/>
            </w14:solidFill>
          </w14:textFill>
        </w:rPr>
        <w:t xml:space="preserve">    </w:t>
      </w:r>
      <w:r>
        <w:rPr>
          <w:rFonts w:hint="eastAsia" w:ascii="仿宋" w:hAnsi="仿宋" w:eastAsia="仿宋" w:cs="仿宋"/>
          <w:b w:val="0"/>
          <w:bCs/>
          <w:color w:val="000000" w:themeColor="text1"/>
          <w:spacing w:val="20"/>
          <w:sz w:val="28"/>
          <w:szCs w:val="28"/>
          <w14:textFill>
            <w14:solidFill>
              <w14:schemeClr w14:val="tx1"/>
            </w14:solidFill>
          </w14:textFill>
        </w:rPr>
        <w:t>月</w:t>
      </w:r>
      <w:r>
        <w:rPr>
          <w:rFonts w:hint="eastAsia" w:ascii="仿宋" w:hAnsi="仿宋" w:eastAsia="仿宋" w:cs="仿宋"/>
          <w:b w:val="0"/>
          <w:bCs/>
          <w:color w:val="000000" w:themeColor="text1"/>
          <w:spacing w:val="20"/>
          <w:sz w:val="28"/>
          <w:szCs w:val="28"/>
          <w:u w:val="single"/>
          <w14:textFill>
            <w14:solidFill>
              <w14:schemeClr w14:val="tx1"/>
            </w14:solidFill>
          </w14:textFill>
        </w:rPr>
        <w:t xml:space="preserve">    </w:t>
      </w:r>
      <w:r>
        <w:rPr>
          <w:rFonts w:hint="eastAsia" w:ascii="仿宋" w:hAnsi="仿宋" w:eastAsia="仿宋" w:cs="仿宋"/>
          <w:b w:val="0"/>
          <w:bCs/>
          <w:color w:val="000000" w:themeColor="text1"/>
          <w:spacing w:val="20"/>
          <w:sz w:val="28"/>
          <w:szCs w:val="28"/>
          <w14:textFill>
            <w14:solidFill>
              <w14:schemeClr w14:val="tx1"/>
            </w14:solidFill>
          </w14:textFill>
        </w:rPr>
        <w:t>日</w:t>
      </w:r>
    </w:p>
    <w:p>
      <w:pPr>
        <w:pStyle w:val="13"/>
        <w:rPr>
          <w:rFonts w:hint="default" w:ascii="仿宋" w:hAnsi="仿宋" w:eastAsia="仿宋" w:cs="微软雅黑"/>
          <w:b w:val="0"/>
          <w:bCs/>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4D545"/>
    <w:multiLevelType w:val="singleLevel"/>
    <w:tmpl w:val="C834D545"/>
    <w:lvl w:ilvl="0" w:tentative="0">
      <w:start w:val="7"/>
      <w:numFmt w:val="chineseCounting"/>
      <w:suff w:val="nothing"/>
      <w:lvlText w:val="%1、"/>
      <w:lvlJc w:val="left"/>
      <w:rPr>
        <w:rFonts w:hint="eastAsia"/>
      </w:rPr>
    </w:lvl>
  </w:abstractNum>
  <w:abstractNum w:abstractNumId="1">
    <w:nsid w:val="DA17937C"/>
    <w:multiLevelType w:val="singleLevel"/>
    <w:tmpl w:val="DA17937C"/>
    <w:lvl w:ilvl="0" w:tentative="0">
      <w:start w:val="1"/>
      <w:numFmt w:val="decimal"/>
      <w:suff w:val="nothing"/>
      <w:lvlText w:val="（%1）"/>
      <w:lvlJc w:val="left"/>
    </w:lvl>
  </w:abstractNum>
  <w:abstractNum w:abstractNumId="2">
    <w:nsid w:val="F689A5A6"/>
    <w:multiLevelType w:val="singleLevel"/>
    <w:tmpl w:val="F689A5A6"/>
    <w:lvl w:ilvl="0" w:tentative="0">
      <w:start w:val="1"/>
      <w:numFmt w:val="decimal"/>
      <w:lvlText w:val="%1)"/>
      <w:lvlJc w:val="left"/>
      <w:pPr>
        <w:ind w:left="425" w:hanging="425"/>
      </w:pPr>
      <w:rPr>
        <w:rFonts w:hint="default"/>
      </w:rPr>
    </w:lvl>
  </w:abstractNum>
  <w:abstractNum w:abstractNumId="3">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5">
    <w:nsid w:val="1D0CA0C5"/>
    <w:multiLevelType w:val="singleLevel"/>
    <w:tmpl w:val="1D0CA0C5"/>
    <w:lvl w:ilvl="0" w:tentative="0">
      <w:start w:val="1"/>
      <w:numFmt w:val="decimal"/>
      <w:lvlText w:val="%1."/>
      <w:lvlJc w:val="left"/>
      <w:pPr>
        <w:ind w:left="425" w:hanging="425"/>
      </w:pPr>
      <w:rPr>
        <w:rFonts w:hint="default"/>
      </w:rPr>
    </w:lvl>
  </w:abstractNum>
  <w:abstractNum w:abstractNumId="6">
    <w:nsid w:val="2396E1C1"/>
    <w:multiLevelType w:val="singleLevel"/>
    <w:tmpl w:val="2396E1C1"/>
    <w:lvl w:ilvl="0" w:tentative="0">
      <w:start w:val="1"/>
      <w:numFmt w:val="decimal"/>
      <w:suff w:val="nothing"/>
      <w:lvlText w:val="%1、"/>
      <w:lvlJc w:val="left"/>
    </w:lvl>
  </w:abstractNum>
  <w:abstractNum w:abstractNumId="7">
    <w:nsid w:val="348DC64D"/>
    <w:multiLevelType w:val="singleLevel"/>
    <w:tmpl w:val="348DC64D"/>
    <w:lvl w:ilvl="0" w:tentative="0">
      <w:start w:val="5"/>
      <w:numFmt w:val="decimal"/>
      <w:suff w:val="nothing"/>
      <w:lvlText w:val="%1、"/>
      <w:lvlJc w:val="left"/>
    </w:lvl>
  </w:abstractNum>
  <w:abstractNum w:abstractNumId="8">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8"/>
  </w:num>
  <w:num w:numId="2">
    <w:abstractNumId w:val="1"/>
  </w:num>
  <w:num w:numId="3">
    <w:abstractNumId w:val="5"/>
  </w:num>
  <w:num w:numId="4">
    <w:abstractNumId w:val="6"/>
  </w:num>
  <w:num w:numId="5">
    <w:abstractNumId w:val="7"/>
  </w:num>
  <w:num w:numId="6">
    <w:abstractNumId w:val="0"/>
  </w:num>
  <w:num w:numId="7">
    <w:abstractNumId w:val="2"/>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2A237B0"/>
    <w:rsid w:val="03B50748"/>
    <w:rsid w:val="047563BF"/>
    <w:rsid w:val="07415229"/>
    <w:rsid w:val="07EB13A4"/>
    <w:rsid w:val="0DF2282E"/>
    <w:rsid w:val="13532D18"/>
    <w:rsid w:val="17B86DD4"/>
    <w:rsid w:val="1D1030AC"/>
    <w:rsid w:val="21654803"/>
    <w:rsid w:val="221E19EC"/>
    <w:rsid w:val="23432D40"/>
    <w:rsid w:val="249A3D98"/>
    <w:rsid w:val="256C7635"/>
    <w:rsid w:val="257C6BEF"/>
    <w:rsid w:val="26543C2E"/>
    <w:rsid w:val="274556FA"/>
    <w:rsid w:val="2AFB1A46"/>
    <w:rsid w:val="2BB82D78"/>
    <w:rsid w:val="2C140AD4"/>
    <w:rsid w:val="2C3D0C5D"/>
    <w:rsid w:val="2CD258AD"/>
    <w:rsid w:val="2E020414"/>
    <w:rsid w:val="2EC76001"/>
    <w:rsid w:val="2EE47D00"/>
    <w:rsid w:val="305A62E5"/>
    <w:rsid w:val="32F02764"/>
    <w:rsid w:val="362E718F"/>
    <w:rsid w:val="38D92593"/>
    <w:rsid w:val="3A3A2866"/>
    <w:rsid w:val="3A4777B0"/>
    <w:rsid w:val="3C5E715D"/>
    <w:rsid w:val="3C6847CB"/>
    <w:rsid w:val="3CB90A0D"/>
    <w:rsid w:val="3DCC3519"/>
    <w:rsid w:val="419B6A3A"/>
    <w:rsid w:val="42520F10"/>
    <w:rsid w:val="42E1448F"/>
    <w:rsid w:val="4691231C"/>
    <w:rsid w:val="4AF013C9"/>
    <w:rsid w:val="4C973FE4"/>
    <w:rsid w:val="4D376A08"/>
    <w:rsid w:val="52325D6E"/>
    <w:rsid w:val="52B646DC"/>
    <w:rsid w:val="557800C8"/>
    <w:rsid w:val="56536A04"/>
    <w:rsid w:val="56611076"/>
    <w:rsid w:val="57FC1FA9"/>
    <w:rsid w:val="597015C7"/>
    <w:rsid w:val="5EAB081C"/>
    <w:rsid w:val="614F743B"/>
    <w:rsid w:val="623B5B62"/>
    <w:rsid w:val="63066872"/>
    <w:rsid w:val="64FE58CD"/>
    <w:rsid w:val="651248F1"/>
    <w:rsid w:val="652F38F2"/>
    <w:rsid w:val="66AB742B"/>
    <w:rsid w:val="68743B4D"/>
    <w:rsid w:val="6A2A45E1"/>
    <w:rsid w:val="6B2940D0"/>
    <w:rsid w:val="6BDE45F3"/>
    <w:rsid w:val="6EB63F89"/>
    <w:rsid w:val="6EFC20F8"/>
    <w:rsid w:val="715B78C5"/>
    <w:rsid w:val="729149D6"/>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autoRedefine/>
    <w:qFormat/>
    <w:uiPriority w:val="0"/>
    <w:pPr>
      <w:jc w:val="left"/>
    </w:pPr>
  </w:style>
  <w:style w:type="paragraph" w:styleId="6">
    <w:name w:val="footer"/>
    <w:basedOn w:val="1"/>
    <w:autoRedefine/>
    <w:qFormat/>
    <w:uiPriority w:val="99"/>
    <w:pPr>
      <w:tabs>
        <w:tab w:val="center" w:pos="4153"/>
        <w:tab w:val="right" w:pos="8306"/>
      </w:tabs>
      <w:snapToGrid w:val="0"/>
      <w:jc w:val="left"/>
    </w:pPr>
    <w:rPr>
      <w:rFonts w:ascii="Tahoma" w:hAnsi="Tahoma"/>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1"/>
    <w:basedOn w:val="1"/>
    <w:next w:val="1"/>
    <w:autoRedefine/>
    <w:qFormat/>
    <w:uiPriority w:val="39"/>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
    <w:name w:val="List Paragraph"/>
    <w:basedOn w:val="1"/>
    <w:autoRedefine/>
    <w:qFormat/>
    <w:uiPriority w:val="34"/>
    <w:pPr>
      <w:ind w:firstLine="420" w:firstLineChars="200"/>
    </w:pPr>
    <w:rPr>
      <w:szCs w:val="21"/>
    </w:rPr>
  </w:style>
  <w:style w:type="paragraph" w:customStyle="1" w:styleId="16">
    <w:name w:val="List Paragraph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234</TotalTime>
  <ScaleCrop>false</ScaleCrop>
  <LinksUpToDate>false</LinksUpToDate>
  <CharactersWithSpaces>6919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2024-01-15T08:50:31Z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616149B0325E4795B48873E2CEFD0BFB</vt:lpwstr>
  </property>
</Properties>
</file>